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04147" w14:textId="40867134" w:rsidR="007201A7" w:rsidRPr="008D29F2" w:rsidRDefault="00EC04E0" w:rsidP="000C1C5B">
      <w:pPr>
        <w:rPr>
          <w:sz w:val="16"/>
          <w:szCs w:val="16"/>
        </w:rPr>
      </w:pPr>
      <w:r w:rsidRPr="008D29F2">
        <w:rPr>
          <w:b/>
          <w:bCs/>
        </w:rPr>
        <w:t>Journal of Natural Products Discovery</w:t>
      </w:r>
      <w:r w:rsidR="00F27C8D">
        <w:rPr>
          <w:b/>
          <w:bCs/>
        </w:rPr>
        <w:t xml:space="preserve"> </w:t>
      </w:r>
      <w:r w:rsidR="00096AC0" w:rsidRPr="008D29F2">
        <w:rPr>
          <w:sz w:val="16"/>
          <w:szCs w:val="16"/>
        </w:rPr>
        <w:t xml:space="preserve">ISSN </w:t>
      </w:r>
      <w:r w:rsidR="008D29F2">
        <w:rPr>
          <w:sz w:val="16"/>
          <w:szCs w:val="16"/>
        </w:rPr>
        <w:t xml:space="preserve">xxxx-xxxxx </w:t>
      </w:r>
    </w:p>
    <w:p w14:paraId="69DB68AD" w14:textId="00B1BE52" w:rsidR="00E9189B" w:rsidRDefault="00096AC0" w:rsidP="00F27C8D">
      <w:pPr>
        <w:rPr>
          <w:sz w:val="16"/>
          <w:szCs w:val="16"/>
        </w:rPr>
      </w:pPr>
      <w:r w:rsidRPr="008D29F2">
        <w:rPr>
          <w:sz w:val="16"/>
          <w:szCs w:val="16"/>
        </w:rPr>
        <w:t>Volume 1, Issue 1, Jan</w:t>
      </w:r>
      <w:r w:rsidR="00E9189B" w:rsidRPr="008D29F2">
        <w:rPr>
          <w:sz w:val="16"/>
          <w:szCs w:val="16"/>
        </w:rPr>
        <w:t>uary</w:t>
      </w:r>
      <w:r w:rsidRPr="008D29F2">
        <w:rPr>
          <w:sz w:val="16"/>
          <w:szCs w:val="16"/>
        </w:rPr>
        <w:t xml:space="preserve"> 2022</w:t>
      </w:r>
    </w:p>
    <w:p w14:paraId="3DDF0EE1" w14:textId="77777777" w:rsidR="00F27C8D" w:rsidRPr="008D29F2" w:rsidRDefault="00F27C8D" w:rsidP="000C1C5B">
      <w:pPr>
        <w:rPr>
          <w:sz w:val="16"/>
          <w:szCs w:val="16"/>
        </w:rPr>
      </w:pPr>
    </w:p>
    <w:p w14:paraId="6EDDF75E" w14:textId="75AD0FC0" w:rsidR="00E9189B" w:rsidRPr="00F27C8D" w:rsidRDefault="00E9189B" w:rsidP="000C1C5B">
      <w:pPr>
        <w:rPr>
          <w:b/>
          <w:bCs/>
          <w:sz w:val="16"/>
          <w:szCs w:val="16"/>
        </w:rPr>
      </w:pPr>
      <w:r w:rsidRPr="00F27C8D">
        <w:rPr>
          <w:b/>
          <w:bCs/>
          <w:sz w:val="16"/>
          <w:szCs w:val="16"/>
        </w:rPr>
        <w:t>Original Article</w:t>
      </w:r>
    </w:p>
    <w:p w14:paraId="0B423F66" w14:textId="6360925B" w:rsidR="00E9189B" w:rsidRPr="0026156A" w:rsidRDefault="00C07F5B" w:rsidP="00F27C8D">
      <w:pPr>
        <w:pStyle w:val="Title"/>
        <w:ind w:left="0"/>
      </w:pPr>
      <w:r w:rsidRPr="00964435">
        <w:rPr>
          <w:i/>
          <w:iCs/>
        </w:rPr>
        <w:t>In vitro</w:t>
      </w:r>
      <w:r w:rsidRPr="0026156A">
        <w:t xml:space="preserve"> effects of </w:t>
      </w:r>
      <w:r w:rsidR="002873E6" w:rsidRPr="0026156A">
        <w:t>my natural product</w:t>
      </w:r>
      <w:r w:rsidRPr="0026156A">
        <w:t xml:space="preserve"> in various assays</w:t>
      </w:r>
    </w:p>
    <w:p w14:paraId="5234BFA3" w14:textId="130326CA" w:rsidR="001D7507" w:rsidRDefault="001D7507" w:rsidP="000C1C5B">
      <w:pPr>
        <w:pStyle w:val="Normalright"/>
      </w:pPr>
      <w:r>
        <w:t xml:space="preserve">John </w:t>
      </w:r>
      <w:r w:rsidR="007F097B">
        <w:t>M</w:t>
      </w:r>
      <w:r>
        <w:t>oores</w:t>
      </w:r>
      <w:r w:rsidR="007F097B" w:rsidRPr="003F51FA">
        <w:rPr>
          <w:vertAlign w:val="superscript"/>
        </w:rPr>
        <w:t>1</w:t>
      </w:r>
      <w:r w:rsidR="00120DEA">
        <w:rPr>
          <w:noProof/>
          <w:vertAlign w:val="superscript"/>
        </w:rPr>
        <w:drawing>
          <wp:inline distT="0" distB="0" distL="0" distR="0" wp14:anchorId="26734234" wp14:editId="2EBF7F09">
            <wp:extent cx="130010" cy="13001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166" cy="136166"/>
                    </a:xfrm>
                    <a:prstGeom prst="rect">
                      <a:avLst/>
                    </a:prstGeom>
                    <a:noFill/>
                  </pic:spPr>
                </pic:pic>
              </a:graphicData>
            </a:graphic>
          </wp:inline>
        </w:drawing>
      </w:r>
      <w:r w:rsidR="00726982" w:rsidRPr="005A7938">
        <w:rPr>
          <w:sz w:val="28"/>
          <w:szCs w:val="28"/>
          <w:vertAlign w:val="superscript"/>
        </w:rPr>
        <w:sym w:font="Wingdings" w:char="F02A"/>
      </w:r>
      <w:r w:rsidR="007F097B">
        <w:t>, James Parsons</w:t>
      </w:r>
      <w:r w:rsidR="007F097B" w:rsidRPr="003F51FA">
        <w:rPr>
          <w:vertAlign w:val="superscript"/>
        </w:rPr>
        <w:t>2</w:t>
      </w:r>
      <w:r w:rsidR="00120DEA">
        <w:rPr>
          <w:noProof/>
          <w:vertAlign w:val="superscript"/>
        </w:rPr>
        <w:drawing>
          <wp:inline distT="0" distB="0" distL="0" distR="0" wp14:anchorId="511703EF" wp14:editId="7AFED4EB">
            <wp:extent cx="130010" cy="13001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166" cy="136166"/>
                    </a:xfrm>
                    <a:prstGeom prst="rect">
                      <a:avLst/>
                    </a:prstGeom>
                    <a:noFill/>
                  </pic:spPr>
                </pic:pic>
              </a:graphicData>
            </a:graphic>
          </wp:inline>
        </w:drawing>
      </w:r>
    </w:p>
    <w:p w14:paraId="6261CEB3" w14:textId="2F2EC4EA" w:rsidR="00C07F5B" w:rsidRDefault="0026156A" w:rsidP="000C1C5B">
      <w:pPr>
        <w:pStyle w:val="ListParagraph"/>
        <w:numPr>
          <w:ilvl w:val="0"/>
          <w:numId w:val="12"/>
        </w:numPr>
      </w:pPr>
      <w:bookmarkStart w:id="0" w:name="_Hlk80720197"/>
      <w:r>
        <w:t>Affiliation</w:t>
      </w:r>
      <w:r w:rsidR="001D7507">
        <w:t xml:space="preserve"> </w:t>
      </w:r>
      <w:bookmarkEnd w:id="0"/>
      <w:r w:rsidR="001D7507">
        <w:t>1</w:t>
      </w:r>
    </w:p>
    <w:p w14:paraId="033BE2BD" w14:textId="618A7CFF" w:rsidR="001D7507" w:rsidRDefault="0026156A" w:rsidP="000C1C5B">
      <w:pPr>
        <w:pStyle w:val="ListParagraph"/>
        <w:numPr>
          <w:ilvl w:val="0"/>
          <w:numId w:val="12"/>
        </w:numPr>
      </w:pPr>
      <w:r w:rsidRPr="0026156A">
        <w:t xml:space="preserve">Affiliation </w:t>
      </w:r>
      <w:r w:rsidR="001D7507">
        <w:t>2</w:t>
      </w:r>
    </w:p>
    <w:p w14:paraId="5F56EE6C" w14:textId="0116238A" w:rsidR="001D7507" w:rsidRDefault="0026156A" w:rsidP="000C1C5B">
      <w:pPr>
        <w:pStyle w:val="ListParagraph"/>
        <w:numPr>
          <w:ilvl w:val="0"/>
          <w:numId w:val="12"/>
        </w:numPr>
      </w:pPr>
      <w:r w:rsidRPr="0026156A">
        <w:t xml:space="preserve">Affiliation </w:t>
      </w:r>
      <w:r w:rsidR="001D7507">
        <w:t>3</w:t>
      </w:r>
    </w:p>
    <w:p w14:paraId="45BD160B" w14:textId="77777777" w:rsidR="00404055" w:rsidRDefault="00404055" w:rsidP="000C1C5B">
      <w:pPr>
        <w:pStyle w:val="ListParagraph"/>
      </w:pPr>
    </w:p>
    <w:p w14:paraId="65F6C5C8" w14:textId="1CA14551" w:rsidR="00871311" w:rsidRDefault="00871311" w:rsidP="000C1C5B"/>
    <w:p w14:paraId="421FFAAB" w14:textId="77777777" w:rsidR="00A85510" w:rsidRDefault="00A85510" w:rsidP="000C1C5B"/>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6814"/>
      </w:tblGrid>
      <w:tr w:rsidR="00422415" w14:paraId="3810E945" w14:textId="77777777" w:rsidTr="00964435">
        <w:tc>
          <w:tcPr>
            <w:tcW w:w="1701" w:type="dxa"/>
            <w:tcBorders>
              <w:right w:val="single" w:sz="4" w:space="0" w:color="auto"/>
            </w:tcBorders>
          </w:tcPr>
          <w:p w14:paraId="7653CEDA" w14:textId="35FF7403" w:rsidR="00090024" w:rsidRPr="002C337B" w:rsidRDefault="00090024" w:rsidP="00422415">
            <w:pPr>
              <w:ind w:right="82"/>
              <w:rPr>
                <w:b/>
                <w:bCs/>
                <w:sz w:val="16"/>
                <w:szCs w:val="16"/>
              </w:rPr>
            </w:pPr>
          </w:p>
        </w:tc>
        <w:tc>
          <w:tcPr>
            <w:tcW w:w="6896" w:type="dxa"/>
            <w:tcBorders>
              <w:left w:val="single" w:sz="4" w:space="0" w:color="auto"/>
              <w:bottom w:val="single" w:sz="4" w:space="0" w:color="auto"/>
            </w:tcBorders>
          </w:tcPr>
          <w:p w14:paraId="08336E08" w14:textId="5AF303B2" w:rsidR="00090024" w:rsidRDefault="00964435" w:rsidP="000C1C5B">
            <w:pPr>
              <w:pStyle w:val="Normalright"/>
            </w:pPr>
            <w:r>
              <w:t>Abstract</w:t>
            </w:r>
          </w:p>
        </w:tc>
      </w:tr>
      <w:tr w:rsidR="00422415" w:rsidRPr="004C2489" w14:paraId="0EB9FC78" w14:textId="77777777" w:rsidTr="00964435">
        <w:tc>
          <w:tcPr>
            <w:tcW w:w="1701" w:type="dxa"/>
            <w:tcBorders>
              <w:right w:val="single" w:sz="4" w:space="0" w:color="auto"/>
            </w:tcBorders>
          </w:tcPr>
          <w:p w14:paraId="17DFB4D6" w14:textId="24125FD9" w:rsidR="001F3CD0" w:rsidRDefault="001F3CD0" w:rsidP="00422415">
            <w:pPr>
              <w:ind w:right="82"/>
              <w:rPr>
                <w:b/>
                <w:bCs/>
                <w:sz w:val="16"/>
                <w:szCs w:val="16"/>
              </w:rPr>
            </w:pPr>
            <w:r w:rsidRPr="002C337B">
              <w:rPr>
                <w:b/>
                <w:bCs/>
                <w:sz w:val="16"/>
                <w:szCs w:val="16"/>
              </w:rPr>
              <w:t>D.O.I.</w:t>
            </w:r>
          </w:p>
          <w:p w14:paraId="7BD1D707" w14:textId="7C293700" w:rsidR="00422415" w:rsidRPr="002C337B" w:rsidRDefault="00422415" w:rsidP="00422415">
            <w:pPr>
              <w:ind w:right="82"/>
              <w:rPr>
                <w:b/>
                <w:bCs/>
                <w:sz w:val="16"/>
                <w:szCs w:val="16"/>
              </w:rPr>
            </w:pPr>
            <w:r w:rsidRPr="002C337B">
              <w:rPr>
                <w:b/>
                <w:bCs/>
                <w:sz w:val="16"/>
                <w:szCs w:val="16"/>
              </w:rPr>
              <w:t>Received:</w:t>
            </w:r>
          </w:p>
        </w:tc>
        <w:tc>
          <w:tcPr>
            <w:tcW w:w="6896" w:type="dxa"/>
            <w:vMerge w:val="restart"/>
            <w:tcBorders>
              <w:top w:val="single" w:sz="4" w:space="0" w:color="auto"/>
              <w:left w:val="single" w:sz="4" w:space="0" w:color="auto"/>
            </w:tcBorders>
          </w:tcPr>
          <w:p w14:paraId="47885215" w14:textId="30DC7FD7" w:rsidR="00964435" w:rsidRPr="00964435" w:rsidRDefault="00964435" w:rsidP="000C1C5B">
            <w:pPr>
              <w:rPr>
                <w:b/>
                <w:bCs/>
                <w:i/>
                <w:iCs/>
              </w:rPr>
            </w:pPr>
            <w:r w:rsidRPr="00964435">
              <w:rPr>
                <w:b/>
                <w:bCs/>
                <w:i/>
                <w:iCs/>
              </w:rPr>
              <w:t>Background</w:t>
            </w:r>
          </w:p>
          <w:p w14:paraId="0A4343DC" w14:textId="2A9A9FCF" w:rsidR="00964435" w:rsidRDefault="00964435" w:rsidP="000C1C5B">
            <w:r w:rsidRPr="000E10DC">
              <w:t xml:space="preserve">Lorem ipsum dolor sit amet, consectetur adipiscing elit. </w:t>
            </w:r>
            <w:r w:rsidRPr="000E10DC">
              <w:rPr>
                <w:lang w:val="es-ES_tradnl"/>
              </w:rPr>
              <w:t xml:space="preserve">Duis vehicula nibh quis luctus vehicula. </w:t>
            </w:r>
            <w:r w:rsidRPr="00A9557A">
              <w:t xml:space="preserve">Etiam in nibh semper, posuere diam quis, venenatis sem. Vestibulum pretium vestibulum semper. Cras blandit eleifend est non pellentesque. </w:t>
            </w:r>
          </w:p>
          <w:p w14:paraId="65C1F692" w14:textId="0EBA6A79" w:rsidR="00964435" w:rsidRPr="00964435" w:rsidRDefault="00964435" w:rsidP="000C1C5B">
            <w:pPr>
              <w:rPr>
                <w:b/>
                <w:bCs/>
                <w:i/>
                <w:iCs/>
              </w:rPr>
            </w:pPr>
            <w:r w:rsidRPr="00964435">
              <w:rPr>
                <w:b/>
                <w:bCs/>
                <w:i/>
                <w:iCs/>
              </w:rPr>
              <w:t>Aims</w:t>
            </w:r>
          </w:p>
          <w:p w14:paraId="20936E37" w14:textId="020D06FF" w:rsidR="00964435" w:rsidRDefault="00964435" w:rsidP="000C1C5B">
            <w:r w:rsidRPr="00964435">
              <w:t>Lorem ipsum dolor sit amet, consectetur adipiscing elit.</w:t>
            </w:r>
          </w:p>
          <w:p w14:paraId="67435DB4" w14:textId="52F7E7AE" w:rsidR="00964435" w:rsidRPr="00964435" w:rsidRDefault="00964435" w:rsidP="000C1C5B">
            <w:pPr>
              <w:rPr>
                <w:b/>
                <w:bCs/>
                <w:i/>
                <w:iCs/>
              </w:rPr>
            </w:pPr>
            <w:r w:rsidRPr="00964435">
              <w:rPr>
                <w:b/>
                <w:bCs/>
                <w:i/>
                <w:iCs/>
              </w:rPr>
              <w:t>Methods</w:t>
            </w:r>
          </w:p>
          <w:p w14:paraId="0B7FE4CB" w14:textId="26F5F4E1" w:rsidR="00964435" w:rsidRDefault="00964435" w:rsidP="000C1C5B">
            <w:r w:rsidRPr="00A9557A">
              <w:t xml:space="preserve">Sed vitae justo quis neque sollicitudin lacinia ut non erat. </w:t>
            </w:r>
            <w:r w:rsidRPr="000E10DC">
              <w:t xml:space="preserve">Lorem ipsum dolor sit amet, consectetur adipiscing elit. </w:t>
            </w:r>
            <w:r w:rsidRPr="000E10DC">
              <w:rPr>
                <w:lang w:val="es-ES_tradnl"/>
              </w:rPr>
              <w:t xml:space="preserve">Nulla vel risus tellus. Integer gravida gravida malesuada. Suspendisse dictum dignissim sem. Nulla felis nisl, commodo eget pulvinar condimentum, sagittis pharetra lorem. In eu ullamcorper felis, vel finibus augue. Proin malesuada erat lorem, vel suscipit purus suscipit et. </w:t>
            </w:r>
            <w:r w:rsidRPr="000E10DC">
              <w:t>Phasellus feugiat tristique enim sit amet commodo. Aliquam varius convallis orci, id pretium quam dignissim vel. Vestibulum in tellus eu purus ultricies fermentum. Donec nibh ante, fermentum in aliquam eget, ultrices vel mi. Quisque sagittis fringilla mi in imperdiet.</w:t>
            </w:r>
          </w:p>
          <w:p w14:paraId="2E5EC160" w14:textId="4478E669" w:rsidR="00964435" w:rsidRPr="00964435" w:rsidRDefault="00964435" w:rsidP="000C1C5B">
            <w:pPr>
              <w:rPr>
                <w:b/>
                <w:bCs/>
                <w:i/>
                <w:iCs/>
              </w:rPr>
            </w:pPr>
            <w:r w:rsidRPr="00964435">
              <w:rPr>
                <w:b/>
                <w:bCs/>
                <w:i/>
                <w:iCs/>
              </w:rPr>
              <w:t>Results</w:t>
            </w:r>
          </w:p>
          <w:p w14:paraId="516B9312" w14:textId="42B4BBEF" w:rsidR="00964435" w:rsidRPr="00A9557A" w:rsidRDefault="00964435" w:rsidP="00964435">
            <w:pPr>
              <w:rPr>
                <w:lang w:val="es-ES_tradnl"/>
              </w:rPr>
            </w:pPr>
            <w:r w:rsidRPr="000E10DC">
              <w:t xml:space="preserve">Aenean aliquet, urna non volutpat pulvinar, urna nulla aliquet purus, nec fermentum augue tortor fermentum orci. Ut imperdiet metus vel vulputate commodo. </w:t>
            </w:r>
            <w:r w:rsidRPr="000E10DC">
              <w:rPr>
                <w:lang w:val="es-ES_tradnl"/>
              </w:rPr>
              <w:t xml:space="preserve">Nunc lectus turpis, mattis nec tempus vitae, sollicitudin non lacus. Nulla vulputate erat eu vehicula condimentum. Maecenas consequat tempus tortor ut viverra. Duis sollicitudin sagittis dignissim. </w:t>
            </w:r>
          </w:p>
          <w:p w14:paraId="1758F0D1" w14:textId="4FDADE53" w:rsidR="00964435" w:rsidRPr="00A9557A" w:rsidRDefault="00964435" w:rsidP="000C1C5B">
            <w:pPr>
              <w:rPr>
                <w:b/>
                <w:bCs/>
                <w:i/>
                <w:iCs/>
                <w:lang w:val="es-ES_tradnl"/>
              </w:rPr>
            </w:pPr>
            <w:r w:rsidRPr="00A9557A">
              <w:rPr>
                <w:b/>
                <w:bCs/>
                <w:i/>
                <w:iCs/>
                <w:lang w:val="es-ES_tradnl"/>
              </w:rPr>
              <w:t>Conclusion</w:t>
            </w:r>
          </w:p>
          <w:p w14:paraId="3C331504" w14:textId="06F6617D" w:rsidR="00422415" w:rsidRPr="002873E6" w:rsidRDefault="00422415" w:rsidP="000C1C5B">
            <w:pPr>
              <w:rPr>
                <w:lang w:val="es-ES_tradnl"/>
              </w:rPr>
            </w:pPr>
            <w:r w:rsidRPr="00A9557A">
              <w:rPr>
                <w:lang w:val="es-ES_tradnl"/>
              </w:rPr>
              <w:t xml:space="preserve">Mauris vitae sapien a risus mollis aliquet tempus nec nulla. In rutrum nisl eget libero dignissim porttitor quis et lacus. </w:t>
            </w:r>
            <w:r w:rsidRPr="000E10DC">
              <w:rPr>
                <w:lang w:val="es-ES_tradnl"/>
              </w:rPr>
              <w:t>Donec dui mauris, tristique posuere euismod non, elementum non eros. Maecenas gravida magna sed.</w:t>
            </w:r>
          </w:p>
        </w:tc>
      </w:tr>
      <w:tr w:rsidR="00422415" w:rsidRPr="000E10DC" w14:paraId="34A5F410" w14:textId="77777777" w:rsidTr="00422415">
        <w:tc>
          <w:tcPr>
            <w:tcW w:w="1701" w:type="dxa"/>
            <w:tcBorders>
              <w:right w:val="single" w:sz="4" w:space="0" w:color="auto"/>
            </w:tcBorders>
          </w:tcPr>
          <w:p w14:paraId="2E07E293" w14:textId="0A0ECD8B" w:rsidR="00422415" w:rsidRPr="002C337B" w:rsidRDefault="00422415" w:rsidP="00422415">
            <w:pPr>
              <w:ind w:right="82"/>
              <w:rPr>
                <w:b/>
                <w:bCs/>
                <w:sz w:val="16"/>
                <w:szCs w:val="16"/>
                <w:lang w:val="es-ES_tradnl"/>
              </w:rPr>
            </w:pPr>
            <w:r w:rsidRPr="002C337B">
              <w:rPr>
                <w:b/>
                <w:bCs/>
                <w:sz w:val="16"/>
                <w:szCs w:val="16"/>
                <w:lang w:val="es-ES_tradnl"/>
              </w:rPr>
              <w:t>Accepted:</w:t>
            </w:r>
          </w:p>
        </w:tc>
        <w:tc>
          <w:tcPr>
            <w:tcW w:w="6896" w:type="dxa"/>
            <w:vMerge/>
            <w:tcBorders>
              <w:left w:val="single" w:sz="4" w:space="0" w:color="auto"/>
            </w:tcBorders>
          </w:tcPr>
          <w:p w14:paraId="7F8BE38F" w14:textId="77777777" w:rsidR="00422415" w:rsidRPr="000E10DC" w:rsidRDefault="00422415" w:rsidP="000C1C5B">
            <w:pPr>
              <w:rPr>
                <w:lang w:val="es-ES_tradnl"/>
              </w:rPr>
            </w:pPr>
          </w:p>
        </w:tc>
      </w:tr>
      <w:tr w:rsidR="00422415" w:rsidRPr="000E10DC" w14:paraId="24AF9896" w14:textId="77777777" w:rsidTr="00422415">
        <w:tc>
          <w:tcPr>
            <w:tcW w:w="1701" w:type="dxa"/>
            <w:tcBorders>
              <w:right w:val="single" w:sz="4" w:space="0" w:color="auto"/>
            </w:tcBorders>
          </w:tcPr>
          <w:p w14:paraId="10173C0C" w14:textId="2494B017" w:rsidR="00422415" w:rsidRPr="002C337B" w:rsidRDefault="00422415" w:rsidP="00422415">
            <w:pPr>
              <w:ind w:right="82"/>
              <w:rPr>
                <w:b/>
                <w:bCs/>
                <w:sz w:val="16"/>
                <w:szCs w:val="16"/>
                <w:lang w:val="es-ES_tradnl"/>
              </w:rPr>
            </w:pPr>
            <w:r w:rsidRPr="002C337B">
              <w:rPr>
                <w:b/>
                <w:bCs/>
                <w:sz w:val="16"/>
                <w:szCs w:val="16"/>
                <w:lang w:val="es-ES_tradnl"/>
              </w:rPr>
              <w:t>Published:</w:t>
            </w:r>
          </w:p>
        </w:tc>
        <w:tc>
          <w:tcPr>
            <w:tcW w:w="6896" w:type="dxa"/>
            <w:vMerge/>
            <w:tcBorders>
              <w:left w:val="single" w:sz="4" w:space="0" w:color="auto"/>
            </w:tcBorders>
          </w:tcPr>
          <w:p w14:paraId="66675187" w14:textId="77777777" w:rsidR="00422415" w:rsidRPr="000E10DC" w:rsidRDefault="00422415" w:rsidP="000C1C5B">
            <w:pPr>
              <w:rPr>
                <w:lang w:val="es-ES_tradnl"/>
              </w:rPr>
            </w:pPr>
          </w:p>
        </w:tc>
      </w:tr>
      <w:tr w:rsidR="00422415" w:rsidRPr="000E10DC" w14:paraId="20DFED78" w14:textId="77777777" w:rsidTr="00422415">
        <w:tc>
          <w:tcPr>
            <w:tcW w:w="1701" w:type="dxa"/>
            <w:tcBorders>
              <w:right w:val="single" w:sz="4" w:space="0" w:color="auto"/>
            </w:tcBorders>
          </w:tcPr>
          <w:p w14:paraId="2FFFF307" w14:textId="77777777" w:rsidR="00422415" w:rsidRPr="002C337B" w:rsidRDefault="00422415" w:rsidP="00422415">
            <w:pPr>
              <w:ind w:right="82"/>
              <w:rPr>
                <w:b/>
                <w:bCs/>
                <w:sz w:val="16"/>
                <w:szCs w:val="16"/>
                <w:lang w:val="es-ES_tradnl"/>
              </w:rPr>
            </w:pPr>
            <w:r w:rsidRPr="002C337B">
              <w:rPr>
                <w:b/>
                <w:bCs/>
                <w:sz w:val="16"/>
                <w:szCs w:val="16"/>
                <w:lang w:val="es-ES_tradnl"/>
              </w:rPr>
              <w:t>Keywords;</w:t>
            </w:r>
          </w:p>
          <w:p w14:paraId="13C9E4AE" w14:textId="77777777" w:rsidR="00422415" w:rsidRPr="002C337B" w:rsidRDefault="00422415" w:rsidP="002C337B">
            <w:pPr>
              <w:ind w:right="82"/>
              <w:rPr>
                <w:sz w:val="16"/>
                <w:szCs w:val="16"/>
                <w:lang w:val="es-ES_tradnl"/>
              </w:rPr>
            </w:pPr>
          </w:p>
          <w:p w14:paraId="6C3146D7" w14:textId="77777777" w:rsidR="002C337B" w:rsidRPr="002C337B" w:rsidRDefault="002C337B" w:rsidP="002C337B">
            <w:pPr>
              <w:ind w:right="82"/>
              <w:rPr>
                <w:sz w:val="16"/>
                <w:szCs w:val="16"/>
                <w:lang w:val="es-ES_tradnl"/>
              </w:rPr>
            </w:pPr>
          </w:p>
          <w:p w14:paraId="0B1AF365" w14:textId="77777777" w:rsidR="002C337B" w:rsidRPr="002C337B" w:rsidRDefault="002C337B" w:rsidP="002C337B">
            <w:pPr>
              <w:rPr>
                <w:b/>
                <w:bCs/>
                <w:sz w:val="16"/>
                <w:szCs w:val="16"/>
              </w:rPr>
            </w:pPr>
            <w:r w:rsidRPr="002C337B">
              <w:rPr>
                <w:b/>
                <w:bCs/>
                <w:sz w:val="16"/>
                <w:szCs w:val="16"/>
              </w:rPr>
              <w:t xml:space="preserve">Author’s Main Contact: </w:t>
            </w:r>
          </w:p>
          <w:p w14:paraId="54A3D514" w14:textId="435698D0" w:rsidR="002C337B" w:rsidRPr="002C337B" w:rsidRDefault="002C337B" w:rsidP="002C337B">
            <w:pPr>
              <w:ind w:right="82"/>
              <w:rPr>
                <w:b/>
                <w:bCs/>
                <w:sz w:val="16"/>
                <w:szCs w:val="16"/>
                <w:lang w:val="es-ES_tradnl"/>
              </w:rPr>
            </w:pPr>
          </w:p>
        </w:tc>
        <w:tc>
          <w:tcPr>
            <w:tcW w:w="6896" w:type="dxa"/>
            <w:vMerge/>
            <w:tcBorders>
              <w:left w:val="single" w:sz="4" w:space="0" w:color="auto"/>
            </w:tcBorders>
          </w:tcPr>
          <w:p w14:paraId="2C324DD0" w14:textId="77777777" w:rsidR="00422415" w:rsidRPr="000E10DC" w:rsidRDefault="00422415" w:rsidP="000C1C5B">
            <w:pPr>
              <w:rPr>
                <w:lang w:val="es-ES_tradnl"/>
              </w:rPr>
            </w:pPr>
          </w:p>
        </w:tc>
      </w:tr>
      <w:tr w:rsidR="00422415" w:rsidRPr="00422415" w14:paraId="25F914B2" w14:textId="77777777" w:rsidTr="00422415">
        <w:tc>
          <w:tcPr>
            <w:tcW w:w="1701" w:type="dxa"/>
            <w:tcBorders>
              <w:right w:val="single" w:sz="4" w:space="0" w:color="auto"/>
            </w:tcBorders>
          </w:tcPr>
          <w:p w14:paraId="29BE9F5B" w14:textId="77777777" w:rsidR="00422415" w:rsidRDefault="00422415" w:rsidP="00422415">
            <w:pPr>
              <w:ind w:right="82"/>
              <w:rPr>
                <w:b/>
                <w:bCs/>
                <w:sz w:val="18"/>
                <w:szCs w:val="18"/>
              </w:rPr>
            </w:pPr>
            <w:r w:rsidRPr="008558A8">
              <w:rPr>
                <w:noProof/>
                <w:sz w:val="18"/>
                <w:szCs w:val="18"/>
              </w:rPr>
              <w:drawing>
                <wp:inline distT="0" distB="0" distL="0" distR="0" wp14:anchorId="1B4A4232" wp14:editId="0ADA3D2D">
                  <wp:extent cx="750570" cy="262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262255"/>
                          </a:xfrm>
                          <a:prstGeom prst="rect">
                            <a:avLst/>
                          </a:prstGeom>
                          <a:noFill/>
                        </pic:spPr>
                      </pic:pic>
                    </a:graphicData>
                  </a:graphic>
                </wp:inline>
              </w:drawing>
            </w:r>
            <w:r w:rsidRPr="008558A8">
              <w:rPr>
                <w:b/>
                <w:bCs/>
                <w:sz w:val="18"/>
                <w:szCs w:val="18"/>
              </w:rPr>
              <w:t xml:space="preserve"> </w:t>
            </w:r>
          </w:p>
          <w:p w14:paraId="114D6665" w14:textId="53D03D67" w:rsidR="00422415" w:rsidRPr="00422415" w:rsidRDefault="00422415" w:rsidP="00422415">
            <w:pPr>
              <w:ind w:right="82"/>
              <w:rPr>
                <w:sz w:val="16"/>
                <w:szCs w:val="16"/>
              </w:rPr>
            </w:pPr>
            <w:r w:rsidRPr="00422415">
              <w:rPr>
                <w:b/>
                <w:bCs/>
                <w:sz w:val="16"/>
                <w:szCs w:val="16"/>
              </w:rPr>
              <w:t xml:space="preserve">Copyright: </w:t>
            </w:r>
            <w:r w:rsidRPr="00422415">
              <w:rPr>
                <w:sz w:val="16"/>
                <w:szCs w:val="16"/>
              </w:rPr>
              <w:t xml:space="preserve">© 2021 by the authors. Licensee Liverpool John Moores Open </w:t>
            </w:r>
            <w:r w:rsidR="0002334A" w:rsidRPr="00422415">
              <w:rPr>
                <w:sz w:val="16"/>
                <w:szCs w:val="16"/>
              </w:rPr>
              <w:t>Access</w:t>
            </w:r>
            <w:r w:rsidRPr="00422415">
              <w:rPr>
                <w:sz w:val="16"/>
                <w:szCs w:val="16"/>
              </w:rPr>
              <w:t>, Liverpool, United Kingdom.</w:t>
            </w:r>
          </w:p>
          <w:p w14:paraId="01F9C8CF" w14:textId="69CBBE10" w:rsidR="00422415" w:rsidRPr="00422415" w:rsidRDefault="00422415" w:rsidP="00422415">
            <w:pPr>
              <w:ind w:right="82"/>
            </w:pPr>
            <w:r w:rsidRPr="00422415">
              <w:rPr>
                <w:sz w:val="16"/>
                <w:szCs w:val="16"/>
              </w:rPr>
              <w:t>This article is an open access article distributed under the terms and conditions of the Creative Commons Attribution (CC BY) license (http://creativecommons.org/licenses/by/4.0/).</w:t>
            </w:r>
          </w:p>
        </w:tc>
        <w:tc>
          <w:tcPr>
            <w:tcW w:w="6896" w:type="dxa"/>
            <w:vMerge/>
            <w:tcBorders>
              <w:left w:val="single" w:sz="4" w:space="0" w:color="auto"/>
            </w:tcBorders>
          </w:tcPr>
          <w:p w14:paraId="6699665E" w14:textId="77777777" w:rsidR="00422415" w:rsidRPr="00422415" w:rsidRDefault="00422415" w:rsidP="000C1C5B"/>
        </w:tc>
      </w:tr>
    </w:tbl>
    <w:p w14:paraId="5EEC7D9A" w14:textId="77777777" w:rsidR="002873E6" w:rsidRDefault="002873E6" w:rsidP="000C1C5B">
      <w:r>
        <w:br w:type="page"/>
      </w:r>
    </w:p>
    <w:p w14:paraId="2BE6B69A" w14:textId="6C26C871" w:rsidR="00871311" w:rsidRPr="009D23CA" w:rsidRDefault="00934E1D" w:rsidP="000C1C5B">
      <w:pPr>
        <w:pStyle w:val="Heading1"/>
      </w:pPr>
      <w:r w:rsidRPr="009D23CA">
        <w:lastRenderedPageBreak/>
        <w:t>INTRODUCCION</w:t>
      </w:r>
    </w:p>
    <w:p w14:paraId="7FF62173" w14:textId="77777777" w:rsidR="00C82C26" w:rsidRPr="000E10DC" w:rsidRDefault="00C82C26" w:rsidP="000C1C5B">
      <w:r w:rsidRPr="000E10DC">
        <w:t xml:space="preserve">Lorem ipsum dolor sit amet, consectetur adipiscing elit. </w:t>
      </w:r>
      <w:r w:rsidRPr="000E10DC">
        <w:rPr>
          <w:lang w:val="es-ES_tradnl"/>
        </w:rPr>
        <w:t xml:space="preserve">Duis vehicula nibh quis luctus vehicula. Etiam in nibh semper, posuere diam quis, venenatis sem. Vestibulum pretium vestibulum semper. Cras blandit eleifend est non pellentesque. Sed at ultricies felis, vel elementum massa. </w:t>
      </w:r>
      <w:r w:rsidRPr="000E10DC">
        <w:t>Ut rutrum mollis velit ut eleifend. Cras ornare nisl ac sagittis commodo. In vitae fermentum velit. Aliquam lectus eros, vehicula in turpis ac, rutrum efficitur felis. Phasellus pharetra dictum tortor a placerat. Donec eu rutrum elit, sit amet lacinia tellus.</w:t>
      </w:r>
    </w:p>
    <w:p w14:paraId="206E463F" w14:textId="77777777" w:rsidR="00C82C26" w:rsidRPr="000E10DC" w:rsidRDefault="00C82C26" w:rsidP="000C1C5B">
      <w:r w:rsidRPr="000E10DC">
        <w:rPr>
          <w:lang w:val="es-ES_tradnl"/>
        </w:rPr>
        <w:t xml:space="preserve">Sed vitae justo quis neque sollicitudin lacinia ut non erat. </w:t>
      </w:r>
      <w:r w:rsidRPr="000E10DC">
        <w:t xml:space="preserve">Lorem ipsum dolor sit amet, consectetur adipiscing elit. </w:t>
      </w:r>
      <w:r w:rsidRPr="000E10DC">
        <w:rPr>
          <w:lang w:val="es-ES_tradnl"/>
        </w:rPr>
        <w:t xml:space="preserve">Nulla vel risus tellus. Integer gravida gravida malesuada. Suspendisse dictum dignissim sem. Nulla felis nisl, commodo eget pulvinar condimentum, sagittis pharetra lorem. In eu ullamcorper felis, vel finibus augue. Proin malesuada erat lorem, vel suscipit purus suscipit et. </w:t>
      </w:r>
      <w:r w:rsidRPr="000E10DC">
        <w:t>Phasellus feugiat tristique enim sit amet commodo. Aliquam varius convallis orci, id pretium quam dignissim vel. Vestibulum in tellus eu purus ultricies fermentum. Donec nibh ante, fermentum in aliquam eget, ultrices vel mi. Quisque sagittis fringilla mi in imperdiet.</w:t>
      </w:r>
    </w:p>
    <w:p w14:paraId="41898FF7" w14:textId="77777777" w:rsidR="00C82C26" w:rsidRPr="000E10DC" w:rsidRDefault="00C82C26" w:rsidP="000C1C5B">
      <w:r w:rsidRPr="000E10DC">
        <w:t xml:space="preserve">Aenean aliquet, urna non volutpat pulvinar, urna nulla aliquet purus, nec fermentum augue tortor fermentum orci. Ut imperdiet metus vel vulputate commodo. </w:t>
      </w:r>
      <w:r w:rsidRPr="000E10DC">
        <w:rPr>
          <w:lang w:val="es-ES_tradnl"/>
        </w:rPr>
        <w:t xml:space="preserve">Nunc lectus turpis, mattis nec tempus vitae, sollicitudin non lacus. Nulla vulputate erat eu vehicula condimentum. Maecenas consequat tempus tortor ut viverra. Duis sollicitudin sagittis dignissim. </w:t>
      </w:r>
      <w:r w:rsidRPr="000E10DC">
        <w:t>Nunc ac lectus convallis orci mollis interdum. Sed pretium efficitur posuere. Nullam ac eros sagittis, dapibus libero quis, interdum risus. Suspendisse sem dolor, faucibus nec consectetur bibendum, pharetra in libero. In tincidunt lorem sit amet risus viverra rhoncus. In hac habitasse platea dictumst.</w:t>
      </w:r>
    </w:p>
    <w:p w14:paraId="5658C900" w14:textId="2FA835DA" w:rsidR="009D23CA" w:rsidRPr="00A9557A" w:rsidRDefault="00C82C26" w:rsidP="000C1C5B">
      <w:pPr>
        <w:rPr>
          <w:lang w:val="es-ES_tradnl"/>
        </w:rPr>
      </w:pPr>
      <w:r w:rsidRPr="000E10DC">
        <w:t xml:space="preserve">Mauris vitae sapien a risus mollis aliquet tempus nec nulla. In rutrum nisl eget libero dignissim porttitor quis et lacus. </w:t>
      </w:r>
      <w:r w:rsidRPr="000E10DC">
        <w:rPr>
          <w:lang w:val="es-ES_tradnl"/>
        </w:rPr>
        <w:t>Donec dui mauris, tristique posuere euismod non, elementum non eros. Maecenas gravida magna sed.</w:t>
      </w:r>
      <w:r w:rsidR="00373C03" w:rsidRPr="00A9557A">
        <w:rPr>
          <w:lang w:val="es-ES_tradnl"/>
        </w:rPr>
        <w:t xml:space="preserve"> </w:t>
      </w:r>
    </w:p>
    <w:p w14:paraId="26E48A84" w14:textId="618334C4" w:rsidR="00C82C26" w:rsidRDefault="009D23CA" w:rsidP="000C1C5B">
      <w:pPr>
        <w:pStyle w:val="Heading1"/>
      </w:pPr>
      <w:r>
        <w:t>Materials and Methods</w:t>
      </w:r>
    </w:p>
    <w:p w14:paraId="018C3061" w14:textId="67B294E4" w:rsidR="009D23CA" w:rsidRPr="00D21280" w:rsidRDefault="009D23CA" w:rsidP="000C1C5B">
      <w:pPr>
        <w:pStyle w:val="Heading2"/>
      </w:pPr>
      <w:r w:rsidRPr="00D21280">
        <w:t>Natural Materials</w:t>
      </w:r>
    </w:p>
    <w:p w14:paraId="4906E55D" w14:textId="05965EF9" w:rsidR="00F41F1E" w:rsidRDefault="000E1ACC" w:rsidP="000C1C5B">
      <w:r>
        <w:t xml:space="preserve">The </w:t>
      </w:r>
      <w:r w:rsidR="0067484B">
        <w:t xml:space="preserve">origin and identity </w:t>
      </w:r>
      <w:r>
        <w:t xml:space="preserve">of all samples </w:t>
      </w:r>
      <w:r w:rsidR="0067484B">
        <w:t>are summarized in Table 1.</w:t>
      </w:r>
    </w:p>
    <w:p w14:paraId="10091E92" w14:textId="1DEEB979" w:rsidR="00B404A0" w:rsidRDefault="00B404A0" w:rsidP="000C1C5B">
      <w:bookmarkStart w:id="1" w:name="_Hlk80703627"/>
      <w:r w:rsidRPr="00984EF1">
        <w:rPr>
          <w:b/>
          <w:bCs/>
        </w:rPr>
        <w:t xml:space="preserve">Table </w:t>
      </w:r>
      <w:r w:rsidR="002976B1">
        <w:rPr>
          <w:b/>
          <w:bCs/>
        </w:rPr>
        <w:t>MM</w:t>
      </w:r>
      <w:r w:rsidRPr="00984EF1">
        <w:rPr>
          <w:b/>
          <w:bCs/>
        </w:rPr>
        <w:t>1</w:t>
      </w:r>
      <w:r>
        <w:t xml:space="preserve">| </w:t>
      </w:r>
      <w:r w:rsidR="00085CFD">
        <w:t>Identity</w:t>
      </w:r>
      <w:r>
        <w:t xml:space="preserve"> </w:t>
      </w:r>
      <w:r w:rsidR="006B5642">
        <w:t xml:space="preserve">and origin </w:t>
      </w:r>
      <w:r>
        <w:t xml:space="preserve">of </w:t>
      </w:r>
      <w:r w:rsidR="00085CFD">
        <w:t xml:space="preserve">the </w:t>
      </w:r>
      <w:r>
        <w:t>natural materials used in this work</w:t>
      </w:r>
      <w:r w:rsidR="00984EF1">
        <w:t>.</w:t>
      </w:r>
    </w:p>
    <w:tbl>
      <w:tblPr>
        <w:tblStyle w:val="GridTable4-Accent4"/>
        <w:tblW w:w="5000" w:type="pct"/>
        <w:tblLook w:val="04A0" w:firstRow="1" w:lastRow="0" w:firstColumn="1" w:lastColumn="0" w:noHBand="0" w:noVBand="1"/>
      </w:tblPr>
      <w:tblGrid>
        <w:gridCol w:w="1047"/>
        <w:gridCol w:w="2010"/>
        <w:gridCol w:w="1548"/>
        <w:gridCol w:w="1809"/>
        <w:gridCol w:w="1618"/>
        <w:gridCol w:w="1318"/>
      </w:tblGrid>
      <w:tr w:rsidR="00EF0458" w:rsidRPr="00830A8B" w14:paraId="25DC4EE6" w14:textId="77777777" w:rsidTr="00EF0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Pr>
          <w:p w14:paraId="33AF9FF0" w14:textId="70D731ED" w:rsidR="00EF0458" w:rsidRPr="00830A8B" w:rsidRDefault="00EF0458" w:rsidP="000C1C5B">
            <w:r w:rsidRPr="00830A8B">
              <w:t>Code</w:t>
            </w:r>
          </w:p>
        </w:tc>
        <w:tc>
          <w:tcPr>
            <w:tcW w:w="1090" w:type="pct"/>
          </w:tcPr>
          <w:p w14:paraId="73977707" w14:textId="5175A0B8" w:rsidR="00EF0458" w:rsidRPr="00830A8B" w:rsidRDefault="00EF0458" w:rsidP="000C1C5B">
            <w:pPr>
              <w:cnfStyle w:val="100000000000" w:firstRow="1" w:lastRow="0" w:firstColumn="0" w:lastColumn="0" w:oddVBand="0" w:evenVBand="0" w:oddHBand="0" w:evenHBand="0" w:firstRowFirstColumn="0" w:firstRowLastColumn="0" w:lastRowFirstColumn="0" w:lastRowLastColumn="0"/>
            </w:pPr>
            <w:r w:rsidRPr="00830A8B">
              <w:t>Scientific name</w:t>
            </w:r>
          </w:p>
        </w:tc>
        <w:tc>
          <w:tcPr>
            <w:tcW w:w="843" w:type="pct"/>
          </w:tcPr>
          <w:p w14:paraId="5FB99E9A" w14:textId="398B2C4B" w:rsidR="00EF0458" w:rsidRDefault="00EF0458" w:rsidP="000C1C5B">
            <w:pPr>
              <w:cnfStyle w:val="100000000000" w:firstRow="1" w:lastRow="0" w:firstColumn="0" w:lastColumn="0" w:oddVBand="0" w:evenVBand="0" w:oddHBand="0" w:evenHBand="0" w:firstRowFirstColumn="0" w:firstRowLastColumn="0" w:lastRowFirstColumn="0" w:lastRowLastColumn="0"/>
            </w:pPr>
            <w:r>
              <w:t>Part Used</w:t>
            </w:r>
          </w:p>
        </w:tc>
        <w:tc>
          <w:tcPr>
            <w:tcW w:w="982" w:type="pct"/>
          </w:tcPr>
          <w:p w14:paraId="225A2EBC" w14:textId="531174C5" w:rsidR="00EF0458" w:rsidRDefault="00EF0458" w:rsidP="000C1C5B">
            <w:pPr>
              <w:cnfStyle w:val="100000000000" w:firstRow="1" w:lastRow="0" w:firstColumn="0" w:lastColumn="0" w:oddVBand="0" w:evenVBand="0" w:oddHBand="0" w:evenHBand="0" w:firstRowFirstColumn="0" w:firstRowLastColumn="0" w:lastRowFirstColumn="0" w:lastRowLastColumn="0"/>
              <w:rPr>
                <w:b w:val="0"/>
                <w:bCs w:val="0"/>
              </w:rPr>
            </w:pPr>
            <w:r>
              <w:t>Location</w:t>
            </w:r>
          </w:p>
          <w:p w14:paraId="14BE3444" w14:textId="038459E5" w:rsidR="00EF0458" w:rsidRPr="00830A8B" w:rsidRDefault="00EF0458" w:rsidP="000C1C5B">
            <w:pPr>
              <w:cnfStyle w:val="100000000000" w:firstRow="1" w:lastRow="0" w:firstColumn="0" w:lastColumn="0" w:oddVBand="0" w:evenVBand="0" w:oddHBand="0" w:evenHBand="0" w:firstRowFirstColumn="0" w:firstRowLastColumn="0" w:lastRowFirstColumn="0" w:lastRowLastColumn="0"/>
            </w:pPr>
            <w:r>
              <w:t>(GPS Coordinates)</w:t>
            </w:r>
          </w:p>
        </w:tc>
        <w:tc>
          <w:tcPr>
            <w:tcW w:w="790" w:type="pct"/>
          </w:tcPr>
          <w:p w14:paraId="61ED5DD4" w14:textId="77777777" w:rsidR="00EF0458" w:rsidRDefault="00EF0458" w:rsidP="000C1C5B">
            <w:pPr>
              <w:cnfStyle w:val="100000000000" w:firstRow="1" w:lastRow="0" w:firstColumn="0" w:lastColumn="0" w:oddVBand="0" w:evenVBand="0" w:oddHBand="0" w:evenHBand="0" w:firstRowFirstColumn="0" w:firstRowLastColumn="0" w:lastRowFirstColumn="0" w:lastRowLastColumn="0"/>
              <w:rPr>
                <w:b w:val="0"/>
                <w:bCs w:val="0"/>
              </w:rPr>
            </w:pPr>
            <w:r>
              <w:t>Date</w:t>
            </w:r>
          </w:p>
          <w:p w14:paraId="5FE7DDC2" w14:textId="749940F2" w:rsidR="00EF0458" w:rsidRPr="00830A8B" w:rsidRDefault="00EF0458" w:rsidP="000C1C5B">
            <w:pPr>
              <w:cnfStyle w:val="100000000000" w:firstRow="1" w:lastRow="0" w:firstColumn="0" w:lastColumn="0" w:oddVBand="0" w:evenVBand="0" w:oddHBand="0" w:evenHBand="0" w:firstRowFirstColumn="0" w:firstRowLastColumn="0" w:lastRowFirstColumn="0" w:lastRowLastColumn="0"/>
            </w:pPr>
            <w:r>
              <w:t>(YYYY/MM/DD)</w:t>
            </w:r>
          </w:p>
        </w:tc>
        <w:tc>
          <w:tcPr>
            <w:tcW w:w="719" w:type="pct"/>
          </w:tcPr>
          <w:p w14:paraId="1123CF81" w14:textId="090EA49C" w:rsidR="00EF0458" w:rsidRPr="00830A8B" w:rsidRDefault="00EF0458" w:rsidP="000C1C5B">
            <w:pPr>
              <w:cnfStyle w:val="100000000000" w:firstRow="1" w:lastRow="0" w:firstColumn="0" w:lastColumn="0" w:oddVBand="0" w:evenVBand="0" w:oddHBand="0" w:evenHBand="0" w:firstRowFirstColumn="0" w:firstRowLastColumn="0" w:lastRowFirstColumn="0" w:lastRowLastColumn="0"/>
            </w:pPr>
            <w:r>
              <w:t>Quantity</w:t>
            </w:r>
          </w:p>
        </w:tc>
      </w:tr>
      <w:tr w:rsidR="00EF0458" w:rsidRPr="00830A8B" w14:paraId="0CCC317A" w14:textId="77777777" w:rsidTr="00EF0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Pr>
          <w:p w14:paraId="0FCB8887" w14:textId="1FDC0E04" w:rsidR="00EF0458" w:rsidRPr="00830A8B" w:rsidRDefault="00EF0458" w:rsidP="000C1C5B">
            <w:r>
              <w:t>NatMat1</w:t>
            </w:r>
          </w:p>
        </w:tc>
        <w:tc>
          <w:tcPr>
            <w:tcW w:w="1090" w:type="pct"/>
          </w:tcPr>
          <w:p w14:paraId="0E4154A6" w14:textId="287AE32A"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r w:rsidRPr="00EF0458">
              <w:t>Ficus carica</w:t>
            </w:r>
            <w:r>
              <w:t xml:space="preserve"> L.</w:t>
            </w:r>
            <w:r w:rsidR="0079742E" w:rsidRPr="00830A8B">
              <w:rPr>
                <w:vertAlign w:val="superscript"/>
              </w:rPr>
              <w:t xml:space="preserve"> 1</w:t>
            </w:r>
          </w:p>
        </w:tc>
        <w:tc>
          <w:tcPr>
            <w:tcW w:w="843" w:type="pct"/>
          </w:tcPr>
          <w:p w14:paraId="31B8D18D" w14:textId="3F235A49" w:rsidR="00EF0458" w:rsidRPr="00830A8B" w:rsidRDefault="0079742E" w:rsidP="000C1C5B">
            <w:pPr>
              <w:cnfStyle w:val="000000100000" w:firstRow="0" w:lastRow="0" w:firstColumn="0" w:lastColumn="0" w:oddVBand="0" w:evenVBand="0" w:oddHBand="1" w:evenHBand="0" w:firstRowFirstColumn="0" w:firstRowLastColumn="0" w:lastRowFirstColumn="0" w:lastRowLastColumn="0"/>
            </w:pPr>
            <w:r>
              <w:t>Leaves</w:t>
            </w:r>
          </w:p>
        </w:tc>
        <w:tc>
          <w:tcPr>
            <w:tcW w:w="982" w:type="pct"/>
          </w:tcPr>
          <w:p w14:paraId="7B592138" w14:textId="7F63C63B"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c>
          <w:tcPr>
            <w:tcW w:w="790" w:type="pct"/>
          </w:tcPr>
          <w:p w14:paraId="255C5509" w14:textId="77777777"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c>
          <w:tcPr>
            <w:tcW w:w="719" w:type="pct"/>
          </w:tcPr>
          <w:p w14:paraId="72E66C0D" w14:textId="77777777"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r>
      <w:tr w:rsidR="00EF0458" w:rsidRPr="00830A8B" w14:paraId="711CBA0F" w14:textId="77777777" w:rsidTr="00EF0458">
        <w:tc>
          <w:tcPr>
            <w:cnfStyle w:val="001000000000" w:firstRow="0" w:lastRow="0" w:firstColumn="1" w:lastColumn="0" w:oddVBand="0" w:evenVBand="0" w:oddHBand="0" w:evenHBand="0" w:firstRowFirstColumn="0" w:firstRowLastColumn="0" w:lastRowFirstColumn="0" w:lastRowLastColumn="0"/>
            <w:tcW w:w="575" w:type="pct"/>
          </w:tcPr>
          <w:p w14:paraId="0A8A39A1" w14:textId="77777777" w:rsidR="00EF0458" w:rsidRPr="00830A8B" w:rsidRDefault="00EF0458" w:rsidP="000C1C5B"/>
        </w:tc>
        <w:tc>
          <w:tcPr>
            <w:tcW w:w="1090" w:type="pct"/>
          </w:tcPr>
          <w:p w14:paraId="73D195D9"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843" w:type="pct"/>
          </w:tcPr>
          <w:p w14:paraId="0210A1ED"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982" w:type="pct"/>
          </w:tcPr>
          <w:p w14:paraId="4A6EA728" w14:textId="1B7C13CF"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790" w:type="pct"/>
          </w:tcPr>
          <w:p w14:paraId="120F9728"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719" w:type="pct"/>
          </w:tcPr>
          <w:p w14:paraId="0F7E089A"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r>
      <w:tr w:rsidR="00EF0458" w:rsidRPr="00830A8B" w14:paraId="53205515" w14:textId="77777777" w:rsidTr="00EF0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Pr>
          <w:p w14:paraId="128FABED" w14:textId="77777777" w:rsidR="00EF0458" w:rsidRPr="00830A8B" w:rsidRDefault="00EF0458" w:rsidP="000C1C5B"/>
        </w:tc>
        <w:tc>
          <w:tcPr>
            <w:tcW w:w="1090" w:type="pct"/>
          </w:tcPr>
          <w:p w14:paraId="2CC351C8" w14:textId="77777777"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c>
          <w:tcPr>
            <w:tcW w:w="843" w:type="pct"/>
          </w:tcPr>
          <w:p w14:paraId="4E90FB4D" w14:textId="77777777"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c>
          <w:tcPr>
            <w:tcW w:w="982" w:type="pct"/>
          </w:tcPr>
          <w:p w14:paraId="5C251F5A" w14:textId="77C7FF10"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c>
          <w:tcPr>
            <w:tcW w:w="790" w:type="pct"/>
          </w:tcPr>
          <w:p w14:paraId="1730944B" w14:textId="77777777"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c>
          <w:tcPr>
            <w:tcW w:w="719" w:type="pct"/>
          </w:tcPr>
          <w:p w14:paraId="7F4D4A17" w14:textId="77777777" w:rsidR="00EF0458" w:rsidRPr="00830A8B" w:rsidRDefault="00EF0458" w:rsidP="000C1C5B">
            <w:pPr>
              <w:cnfStyle w:val="000000100000" w:firstRow="0" w:lastRow="0" w:firstColumn="0" w:lastColumn="0" w:oddVBand="0" w:evenVBand="0" w:oddHBand="1" w:evenHBand="0" w:firstRowFirstColumn="0" w:firstRowLastColumn="0" w:lastRowFirstColumn="0" w:lastRowLastColumn="0"/>
            </w:pPr>
          </w:p>
        </w:tc>
      </w:tr>
      <w:tr w:rsidR="00EF0458" w:rsidRPr="00830A8B" w14:paraId="47D4E163" w14:textId="77777777" w:rsidTr="00EF0458">
        <w:tc>
          <w:tcPr>
            <w:cnfStyle w:val="001000000000" w:firstRow="0" w:lastRow="0" w:firstColumn="1" w:lastColumn="0" w:oddVBand="0" w:evenVBand="0" w:oddHBand="0" w:evenHBand="0" w:firstRowFirstColumn="0" w:firstRowLastColumn="0" w:lastRowFirstColumn="0" w:lastRowLastColumn="0"/>
            <w:tcW w:w="575" w:type="pct"/>
          </w:tcPr>
          <w:p w14:paraId="1092C773" w14:textId="77777777" w:rsidR="00EF0458" w:rsidRPr="00830A8B" w:rsidRDefault="00EF0458" w:rsidP="000C1C5B"/>
        </w:tc>
        <w:tc>
          <w:tcPr>
            <w:tcW w:w="1090" w:type="pct"/>
          </w:tcPr>
          <w:p w14:paraId="69FA4E1B"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843" w:type="pct"/>
          </w:tcPr>
          <w:p w14:paraId="64E3526F"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982" w:type="pct"/>
          </w:tcPr>
          <w:p w14:paraId="42935F04" w14:textId="70CC3392"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790" w:type="pct"/>
          </w:tcPr>
          <w:p w14:paraId="2AB0E3F0"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c>
          <w:tcPr>
            <w:tcW w:w="719" w:type="pct"/>
          </w:tcPr>
          <w:p w14:paraId="302CF58D" w14:textId="77777777" w:rsidR="00EF0458" w:rsidRPr="00830A8B" w:rsidRDefault="00EF0458" w:rsidP="000C1C5B">
            <w:pPr>
              <w:cnfStyle w:val="000000000000" w:firstRow="0" w:lastRow="0" w:firstColumn="0" w:lastColumn="0" w:oddVBand="0" w:evenVBand="0" w:oddHBand="0" w:evenHBand="0" w:firstRowFirstColumn="0" w:firstRowLastColumn="0" w:lastRowFirstColumn="0" w:lastRowLastColumn="0"/>
            </w:pPr>
          </w:p>
        </w:tc>
      </w:tr>
    </w:tbl>
    <w:p w14:paraId="78884D6F" w14:textId="3F6A0A81" w:rsidR="00ED5B88" w:rsidRDefault="00830A8B" w:rsidP="000C1C5B">
      <w:pPr>
        <w:pStyle w:val="ListParagraph"/>
        <w:numPr>
          <w:ilvl w:val="0"/>
          <w:numId w:val="14"/>
        </w:numPr>
      </w:pPr>
      <w:r>
        <w:t>Identified by Name SURNAME, Affiliation, Date</w:t>
      </w:r>
      <w:r w:rsidR="00EC7195">
        <w:t>.</w:t>
      </w:r>
    </w:p>
    <w:bookmarkEnd w:id="1"/>
    <w:p w14:paraId="746FE42B" w14:textId="474A3AB5" w:rsidR="00085CFD" w:rsidRDefault="00ED5B88" w:rsidP="000C1C5B">
      <w:pPr>
        <w:pStyle w:val="Heading2"/>
      </w:pPr>
      <w:r>
        <w:t>Chemical Methods</w:t>
      </w:r>
    </w:p>
    <w:p w14:paraId="450E18DC" w14:textId="48DC7CF3" w:rsidR="000D18F8" w:rsidRDefault="000D18F8" w:rsidP="000C1C5B">
      <w:pPr>
        <w:pStyle w:val="Heading2"/>
      </w:pPr>
      <w:r>
        <w:t>Extraction</w:t>
      </w:r>
    </w:p>
    <w:p w14:paraId="6E1DA26C" w14:textId="40B6E025" w:rsidR="000D18F8" w:rsidRDefault="000D18F8" w:rsidP="000C1C5B">
      <w:r w:rsidRPr="00984EF1">
        <w:rPr>
          <w:b/>
          <w:bCs/>
        </w:rPr>
        <w:t xml:space="preserve">Table </w:t>
      </w:r>
      <w:r w:rsidR="002976B1">
        <w:rPr>
          <w:b/>
          <w:bCs/>
        </w:rPr>
        <w:t>MM</w:t>
      </w:r>
      <w:r>
        <w:rPr>
          <w:b/>
          <w:bCs/>
        </w:rPr>
        <w:t>2</w:t>
      </w:r>
      <w:r>
        <w:t xml:space="preserve">| </w:t>
      </w:r>
      <w:r w:rsidR="00502BE3">
        <w:t>Extraction method</w:t>
      </w:r>
      <w:r w:rsidR="00E12FE9">
        <w:t>s</w:t>
      </w:r>
      <w:r>
        <w:t xml:space="preserve"> of the natural materials used in this work.</w:t>
      </w:r>
    </w:p>
    <w:tbl>
      <w:tblPr>
        <w:tblStyle w:val="GridTable4-Accent4"/>
        <w:tblW w:w="5000" w:type="pct"/>
        <w:tblLook w:val="04A0" w:firstRow="1" w:lastRow="0" w:firstColumn="1" w:lastColumn="0" w:noHBand="0" w:noVBand="1"/>
      </w:tblPr>
      <w:tblGrid>
        <w:gridCol w:w="1046"/>
        <w:gridCol w:w="2010"/>
        <w:gridCol w:w="1548"/>
        <w:gridCol w:w="1808"/>
        <w:gridCol w:w="1621"/>
        <w:gridCol w:w="1317"/>
      </w:tblGrid>
      <w:tr w:rsidR="000C1C5B" w:rsidRPr="00830A8B" w14:paraId="50FF339E" w14:textId="77777777" w:rsidTr="00B02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Pr>
          <w:p w14:paraId="01ECFCA1" w14:textId="77777777" w:rsidR="000D18F8" w:rsidRPr="00830A8B" w:rsidRDefault="000D18F8" w:rsidP="000C1C5B">
            <w:r w:rsidRPr="00830A8B">
              <w:t>Code</w:t>
            </w:r>
          </w:p>
        </w:tc>
        <w:tc>
          <w:tcPr>
            <w:tcW w:w="1090" w:type="pct"/>
          </w:tcPr>
          <w:p w14:paraId="7BA45579" w14:textId="77777777" w:rsidR="000D18F8" w:rsidRPr="00830A8B" w:rsidRDefault="000D18F8" w:rsidP="000C1C5B">
            <w:pPr>
              <w:cnfStyle w:val="100000000000" w:firstRow="1" w:lastRow="0" w:firstColumn="0" w:lastColumn="0" w:oddVBand="0" w:evenVBand="0" w:oddHBand="0" w:evenHBand="0" w:firstRowFirstColumn="0" w:firstRowLastColumn="0" w:lastRowFirstColumn="0" w:lastRowLastColumn="0"/>
            </w:pPr>
            <w:r w:rsidRPr="00830A8B">
              <w:t>Scientific name</w:t>
            </w:r>
          </w:p>
        </w:tc>
        <w:tc>
          <w:tcPr>
            <w:tcW w:w="843" w:type="pct"/>
          </w:tcPr>
          <w:p w14:paraId="6A6FEA82" w14:textId="77777777" w:rsidR="000D18F8" w:rsidRDefault="000D18F8" w:rsidP="000C1C5B">
            <w:pPr>
              <w:cnfStyle w:val="100000000000" w:firstRow="1" w:lastRow="0" w:firstColumn="0" w:lastColumn="0" w:oddVBand="0" w:evenVBand="0" w:oddHBand="0" w:evenHBand="0" w:firstRowFirstColumn="0" w:firstRowLastColumn="0" w:lastRowFirstColumn="0" w:lastRowLastColumn="0"/>
            </w:pPr>
            <w:r>
              <w:t>Part Used</w:t>
            </w:r>
          </w:p>
        </w:tc>
        <w:tc>
          <w:tcPr>
            <w:tcW w:w="982" w:type="pct"/>
          </w:tcPr>
          <w:p w14:paraId="0DAA8F35" w14:textId="38E41A6E" w:rsidR="000D18F8" w:rsidRPr="00830A8B" w:rsidRDefault="007C49C7" w:rsidP="000C1C5B">
            <w:pPr>
              <w:cnfStyle w:val="100000000000" w:firstRow="1" w:lastRow="0" w:firstColumn="0" w:lastColumn="0" w:oddVBand="0" w:evenVBand="0" w:oddHBand="0" w:evenHBand="0" w:firstRowFirstColumn="0" w:firstRowLastColumn="0" w:lastRowFirstColumn="0" w:lastRowLastColumn="0"/>
            </w:pPr>
            <w:r>
              <w:t>Extraction</w:t>
            </w:r>
            <w:r w:rsidR="00C94FF1">
              <w:t xml:space="preserve"> method</w:t>
            </w:r>
          </w:p>
        </w:tc>
        <w:tc>
          <w:tcPr>
            <w:tcW w:w="790" w:type="pct"/>
          </w:tcPr>
          <w:p w14:paraId="5BC81839" w14:textId="583725C1" w:rsidR="000D18F8" w:rsidRPr="00830A8B" w:rsidRDefault="00C94FF1" w:rsidP="000C1C5B">
            <w:pPr>
              <w:cnfStyle w:val="100000000000" w:firstRow="1" w:lastRow="0" w:firstColumn="0" w:lastColumn="0" w:oddVBand="0" w:evenVBand="0" w:oddHBand="0" w:evenHBand="0" w:firstRowFirstColumn="0" w:firstRowLastColumn="0" w:lastRowFirstColumn="0" w:lastRowLastColumn="0"/>
            </w:pPr>
            <w:r>
              <w:t>Solvent/Volume</w:t>
            </w:r>
          </w:p>
        </w:tc>
        <w:tc>
          <w:tcPr>
            <w:tcW w:w="719" w:type="pct"/>
          </w:tcPr>
          <w:p w14:paraId="26561F65" w14:textId="1EB5A527" w:rsidR="000D18F8" w:rsidRPr="00830A8B" w:rsidRDefault="00C94FF1" w:rsidP="000C1C5B">
            <w:pPr>
              <w:cnfStyle w:val="100000000000" w:firstRow="1" w:lastRow="0" w:firstColumn="0" w:lastColumn="0" w:oddVBand="0" w:evenVBand="0" w:oddHBand="0" w:evenHBand="0" w:firstRowFirstColumn="0" w:firstRowLastColumn="0" w:lastRowFirstColumn="0" w:lastRowLastColumn="0"/>
            </w:pPr>
            <w:r>
              <w:t>Yield (%)</w:t>
            </w:r>
          </w:p>
        </w:tc>
      </w:tr>
      <w:tr w:rsidR="000C1C5B" w:rsidRPr="00830A8B" w14:paraId="340B44FE" w14:textId="77777777" w:rsidTr="00B02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Pr>
          <w:p w14:paraId="696C0AA4" w14:textId="77777777" w:rsidR="000D18F8" w:rsidRPr="00830A8B" w:rsidRDefault="000D18F8" w:rsidP="000C1C5B">
            <w:r>
              <w:t>NatMat1</w:t>
            </w:r>
          </w:p>
        </w:tc>
        <w:tc>
          <w:tcPr>
            <w:tcW w:w="1090" w:type="pct"/>
          </w:tcPr>
          <w:p w14:paraId="70E11209"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r w:rsidRPr="00EF0458">
              <w:t>Ficus carica</w:t>
            </w:r>
            <w:r>
              <w:t xml:space="preserve"> L.</w:t>
            </w:r>
            <w:r w:rsidRPr="00830A8B">
              <w:rPr>
                <w:vertAlign w:val="superscript"/>
              </w:rPr>
              <w:t xml:space="preserve"> 1</w:t>
            </w:r>
          </w:p>
        </w:tc>
        <w:tc>
          <w:tcPr>
            <w:tcW w:w="843" w:type="pct"/>
          </w:tcPr>
          <w:p w14:paraId="057DE905"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r>
              <w:t>Leaves</w:t>
            </w:r>
          </w:p>
        </w:tc>
        <w:tc>
          <w:tcPr>
            <w:tcW w:w="982" w:type="pct"/>
          </w:tcPr>
          <w:p w14:paraId="4A612122"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c>
          <w:tcPr>
            <w:tcW w:w="790" w:type="pct"/>
          </w:tcPr>
          <w:p w14:paraId="0B40F7A9"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c>
          <w:tcPr>
            <w:tcW w:w="719" w:type="pct"/>
          </w:tcPr>
          <w:p w14:paraId="5669CDDC"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r>
      <w:tr w:rsidR="000D18F8" w:rsidRPr="00830A8B" w14:paraId="154B336B" w14:textId="77777777" w:rsidTr="00B026F4">
        <w:tc>
          <w:tcPr>
            <w:cnfStyle w:val="001000000000" w:firstRow="0" w:lastRow="0" w:firstColumn="1" w:lastColumn="0" w:oddVBand="0" w:evenVBand="0" w:oddHBand="0" w:evenHBand="0" w:firstRowFirstColumn="0" w:firstRowLastColumn="0" w:lastRowFirstColumn="0" w:lastRowLastColumn="0"/>
            <w:tcW w:w="575" w:type="pct"/>
          </w:tcPr>
          <w:p w14:paraId="2F629679" w14:textId="77777777" w:rsidR="000D18F8" w:rsidRPr="00830A8B" w:rsidRDefault="000D18F8" w:rsidP="000C1C5B"/>
        </w:tc>
        <w:tc>
          <w:tcPr>
            <w:tcW w:w="1090" w:type="pct"/>
          </w:tcPr>
          <w:p w14:paraId="74335D65"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843" w:type="pct"/>
          </w:tcPr>
          <w:p w14:paraId="7192E9CB"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982" w:type="pct"/>
          </w:tcPr>
          <w:p w14:paraId="2C200590"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790" w:type="pct"/>
          </w:tcPr>
          <w:p w14:paraId="63821FAE"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719" w:type="pct"/>
          </w:tcPr>
          <w:p w14:paraId="12064329"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r>
      <w:tr w:rsidR="000C1C5B" w:rsidRPr="00830A8B" w14:paraId="45E7F957" w14:textId="77777777" w:rsidTr="00B02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Pr>
          <w:p w14:paraId="01005A34" w14:textId="77777777" w:rsidR="000D18F8" w:rsidRPr="00830A8B" w:rsidRDefault="000D18F8" w:rsidP="000C1C5B"/>
        </w:tc>
        <w:tc>
          <w:tcPr>
            <w:tcW w:w="1090" w:type="pct"/>
          </w:tcPr>
          <w:p w14:paraId="05913790"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c>
          <w:tcPr>
            <w:tcW w:w="843" w:type="pct"/>
          </w:tcPr>
          <w:p w14:paraId="2F0D4B68"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c>
          <w:tcPr>
            <w:tcW w:w="982" w:type="pct"/>
          </w:tcPr>
          <w:p w14:paraId="2C12ADAE"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c>
          <w:tcPr>
            <w:tcW w:w="790" w:type="pct"/>
          </w:tcPr>
          <w:p w14:paraId="639DBF0B"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c>
          <w:tcPr>
            <w:tcW w:w="719" w:type="pct"/>
          </w:tcPr>
          <w:p w14:paraId="35B6EE7D" w14:textId="77777777" w:rsidR="000D18F8" w:rsidRPr="00830A8B" w:rsidRDefault="000D18F8" w:rsidP="000C1C5B">
            <w:pPr>
              <w:cnfStyle w:val="000000100000" w:firstRow="0" w:lastRow="0" w:firstColumn="0" w:lastColumn="0" w:oddVBand="0" w:evenVBand="0" w:oddHBand="1" w:evenHBand="0" w:firstRowFirstColumn="0" w:firstRowLastColumn="0" w:lastRowFirstColumn="0" w:lastRowLastColumn="0"/>
            </w:pPr>
          </w:p>
        </w:tc>
      </w:tr>
      <w:tr w:rsidR="000D18F8" w:rsidRPr="00830A8B" w14:paraId="0B1117C7" w14:textId="77777777" w:rsidTr="00B026F4">
        <w:tc>
          <w:tcPr>
            <w:cnfStyle w:val="001000000000" w:firstRow="0" w:lastRow="0" w:firstColumn="1" w:lastColumn="0" w:oddVBand="0" w:evenVBand="0" w:oddHBand="0" w:evenHBand="0" w:firstRowFirstColumn="0" w:firstRowLastColumn="0" w:lastRowFirstColumn="0" w:lastRowLastColumn="0"/>
            <w:tcW w:w="575" w:type="pct"/>
          </w:tcPr>
          <w:p w14:paraId="6F5566D4" w14:textId="77777777" w:rsidR="000D18F8" w:rsidRPr="00830A8B" w:rsidRDefault="000D18F8" w:rsidP="000C1C5B"/>
        </w:tc>
        <w:tc>
          <w:tcPr>
            <w:tcW w:w="1090" w:type="pct"/>
          </w:tcPr>
          <w:p w14:paraId="3A56C642"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843" w:type="pct"/>
          </w:tcPr>
          <w:p w14:paraId="2E00938A"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982" w:type="pct"/>
          </w:tcPr>
          <w:p w14:paraId="6728EC7F"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790" w:type="pct"/>
          </w:tcPr>
          <w:p w14:paraId="2805BC66"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c>
          <w:tcPr>
            <w:tcW w:w="719" w:type="pct"/>
          </w:tcPr>
          <w:p w14:paraId="7F195CFB" w14:textId="77777777" w:rsidR="000D18F8" w:rsidRPr="00830A8B" w:rsidRDefault="000D18F8" w:rsidP="000C1C5B">
            <w:pPr>
              <w:cnfStyle w:val="000000000000" w:firstRow="0" w:lastRow="0" w:firstColumn="0" w:lastColumn="0" w:oddVBand="0" w:evenVBand="0" w:oddHBand="0" w:evenHBand="0" w:firstRowFirstColumn="0" w:firstRowLastColumn="0" w:lastRowFirstColumn="0" w:lastRowLastColumn="0"/>
            </w:pPr>
          </w:p>
        </w:tc>
      </w:tr>
    </w:tbl>
    <w:p w14:paraId="29C9D3E2" w14:textId="77777777" w:rsidR="000D18F8" w:rsidRDefault="000D18F8" w:rsidP="000C1C5B">
      <w:pPr>
        <w:pStyle w:val="ListParagraph"/>
        <w:numPr>
          <w:ilvl w:val="0"/>
          <w:numId w:val="14"/>
        </w:numPr>
      </w:pPr>
      <w:r>
        <w:lastRenderedPageBreak/>
        <w:t>Identified by Name SURNAME, Affiliation, Date.</w:t>
      </w:r>
    </w:p>
    <w:p w14:paraId="4DB245A0" w14:textId="77777777" w:rsidR="000D18F8" w:rsidRPr="00B21D32" w:rsidRDefault="000D18F8" w:rsidP="000C1C5B">
      <w:pPr>
        <w:pStyle w:val="Heading2"/>
      </w:pPr>
    </w:p>
    <w:p w14:paraId="05BB0381" w14:textId="43C448CC" w:rsidR="00B21D32" w:rsidRDefault="00B21D32" w:rsidP="000C1C5B">
      <w:pPr>
        <w:pStyle w:val="Heading2"/>
      </w:pPr>
      <w:r>
        <w:t>High Performance Chromatography</w:t>
      </w:r>
    </w:p>
    <w:p w14:paraId="6C184571" w14:textId="77777777" w:rsidR="00AB0FE3" w:rsidRPr="000C1C5B" w:rsidRDefault="00AB0FE3" w:rsidP="000C1C5B">
      <w:r w:rsidRPr="000C1C5B">
        <w:t xml:space="preserve">Lorem ipsum dolor sit amet, consectetur adipiscing elit. </w:t>
      </w:r>
      <w:r w:rsidRPr="00964435">
        <w:rPr>
          <w:lang w:val="es-ES_tradnl"/>
        </w:rPr>
        <w:t xml:space="preserve">Duis vehicula nibh quis luctus vehicula. Etiam in nibh semper, posuere diam quis, venenatis sem. Vestibulum pretium vestibulum semper. Cras blandit eleifend est non pellentesque. Sed at ultricies felis, vel elementum massa. </w:t>
      </w:r>
      <w:r w:rsidRPr="000C1C5B">
        <w:t>Ut rutrum mollis velit ut eleifend. Cras ornare nisl ac sagittis commodo. In vitae fermentum velit. Aliquam lectus eros, vehicula in turpis ac, rutrum efficitur felis. Phasellus pharetra dictum tortor a placerat. Donec eu rutrum elit, sit amet lacinia tellus.</w:t>
      </w:r>
    </w:p>
    <w:p w14:paraId="7A2CEF8A" w14:textId="77777777" w:rsidR="00AB0FE3" w:rsidRPr="000C1C5B" w:rsidRDefault="00AB0FE3" w:rsidP="000C1C5B">
      <w:r w:rsidRPr="00964435">
        <w:rPr>
          <w:lang w:val="es-ES_tradnl"/>
        </w:rPr>
        <w:t xml:space="preserve">Sed vitae justo quis neque sollicitudin lacinia ut non erat. </w:t>
      </w:r>
      <w:r w:rsidRPr="000C1C5B">
        <w:t xml:space="preserve">Lorem ipsum dolor sit amet, consectetur adipiscing elit. </w:t>
      </w:r>
      <w:r w:rsidRPr="00964435">
        <w:rPr>
          <w:lang w:val="es-ES_tradnl"/>
        </w:rPr>
        <w:t xml:space="preserve">Nulla vel risus tellus. Integer gravida gravida malesuada. Suspendisse dictum dignissim sem. Nulla felis nisl, commodo eget pulvinar condimentum, sagittis pharetra lorem. In eu ullamcorper felis, vel finibus augue. Proin malesuada erat lorem, vel suscipit purus suscipit et. </w:t>
      </w:r>
      <w:r w:rsidRPr="000C1C5B">
        <w:t>Phasellus feugiat tristique enim sit amet commodo. Aliquam varius convallis orci, id pretium quam dignissim vel. Vestibulum in tellus eu purus ultricies fermentum. Donec nibh ante, fermentum in aliquam eget, ultrices vel mi. Quisque sagittis fringilla mi in imperdiet.</w:t>
      </w:r>
    </w:p>
    <w:p w14:paraId="28EE8C20" w14:textId="77777777" w:rsidR="00AB0FE3" w:rsidRPr="000C1C5B" w:rsidRDefault="00AB0FE3" w:rsidP="000C1C5B">
      <w:r w:rsidRPr="000C1C5B">
        <w:t xml:space="preserve">Aenean aliquet, urna non volutpat pulvinar, urna nulla aliquet purus, nec fermentum augue tortor fermentum orci. Ut imperdiet metus vel vulputate commodo. </w:t>
      </w:r>
      <w:r w:rsidRPr="00964435">
        <w:rPr>
          <w:lang w:val="es-ES_tradnl"/>
        </w:rPr>
        <w:t xml:space="preserve">Nunc lectus turpis, mattis nec tempus vitae, sollicitudin non lacus. Nulla vulputate erat eu vehicula condimentum. Maecenas consequat tempus tortor ut viverra. Duis sollicitudin sagittis dignissim. </w:t>
      </w:r>
      <w:r w:rsidRPr="000C1C5B">
        <w:t>Nunc ac lectus convallis orci mollis interdum. Sed pretium efficitur posuere. Nullam ac eros sagittis, dapibus libero quis, interdum risus. Suspendisse sem dolor, faucibus nec consectetur bibendum, pharetra in libero. In tincidunt lorem sit amet risus viverra rhoncus. In hac habitasse platea dictumst.</w:t>
      </w:r>
    </w:p>
    <w:p w14:paraId="62827F5D" w14:textId="77777777" w:rsidR="00AB0FE3" w:rsidRPr="00964435" w:rsidRDefault="00AB0FE3" w:rsidP="000C1C5B">
      <w:pPr>
        <w:rPr>
          <w:lang w:val="es-ES_tradnl"/>
        </w:rPr>
      </w:pPr>
      <w:r w:rsidRPr="000C1C5B">
        <w:t xml:space="preserve">Mauris vitae sapien a risus mollis aliquet tempus nec nulla. In rutrum nisl eget libero dignissim porttitor quis et lacus. </w:t>
      </w:r>
      <w:r w:rsidRPr="00964435">
        <w:rPr>
          <w:lang w:val="es-ES_tradnl"/>
        </w:rPr>
        <w:t>Donec dui mauris, tristique posuere euismod non, elementum non eros. Maecenas gravida magna sed.</w:t>
      </w:r>
    </w:p>
    <w:p w14:paraId="37D2143B" w14:textId="747EEE8F" w:rsidR="00502BE3" w:rsidRDefault="00502BE3" w:rsidP="000C1C5B">
      <w:r w:rsidRPr="00984EF1">
        <w:rPr>
          <w:b/>
          <w:bCs/>
        </w:rPr>
        <w:t xml:space="preserve">Table </w:t>
      </w:r>
      <w:r>
        <w:rPr>
          <w:b/>
          <w:bCs/>
        </w:rPr>
        <w:t>MM3</w:t>
      </w:r>
      <w:r>
        <w:t xml:space="preserve">| </w:t>
      </w:r>
      <w:r w:rsidR="00E12FE9">
        <w:t>Analytical conditions</w:t>
      </w:r>
      <w:r>
        <w:t xml:space="preserve"> of the natural materials used in this work.</w:t>
      </w:r>
    </w:p>
    <w:tbl>
      <w:tblPr>
        <w:tblStyle w:val="GridTable4-Accent4"/>
        <w:tblW w:w="5000" w:type="pct"/>
        <w:tblLook w:val="04A0" w:firstRow="1" w:lastRow="0" w:firstColumn="1" w:lastColumn="0" w:noHBand="0" w:noVBand="1"/>
      </w:tblPr>
      <w:tblGrid>
        <w:gridCol w:w="862"/>
        <w:gridCol w:w="1175"/>
        <w:gridCol w:w="1125"/>
        <w:gridCol w:w="985"/>
        <w:gridCol w:w="983"/>
        <w:gridCol w:w="1125"/>
        <w:gridCol w:w="1123"/>
        <w:gridCol w:w="991"/>
        <w:gridCol w:w="981"/>
      </w:tblGrid>
      <w:tr w:rsidR="0074012A" w:rsidRPr="00830A8B" w14:paraId="029993CB" w14:textId="2CC95728" w:rsidTr="00740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115EDA27" w14:textId="77777777" w:rsidR="0074012A" w:rsidRPr="00830A8B" w:rsidRDefault="0074012A" w:rsidP="000C1C5B">
            <w:r w:rsidRPr="00830A8B">
              <w:t>Code</w:t>
            </w:r>
          </w:p>
        </w:tc>
        <w:tc>
          <w:tcPr>
            <w:tcW w:w="633" w:type="pct"/>
          </w:tcPr>
          <w:p w14:paraId="41E7E99F" w14:textId="77777777" w:rsidR="0074012A" w:rsidRDefault="0074012A" w:rsidP="000C1C5B">
            <w:pPr>
              <w:cnfStyle w:val="100000000000" w:firstRow="1" w:lastRow="0" w:firstColumn="0" w:lastColumn="0" w:oddVBand="0" w:evenVBand="0" w:oddHBand="0" w:evenHBand="0" w:firstRowFirstColumn="0" w:firstRowLastColumn="0" w:lastRowFirstColumn="0" w:lastRowLastColumn="0"/>
              <w:rPr>
                <w:b w:val="0"/>
                <w:bCs w:val="0"/>
              </w:rPr>
            </w:pPr>
            <w:r>
              <w:t xml:space="preserve">Column </w:t>
            </w:r>
          </w:p>
          <w:p w14:paraId="78FA4303" w14:textId="77777777" w:rsidR="0074012A" w:rsidRDefault="0074012A" w:rsidP="000C1C5B">
            <w:pPr>
              <w:cnfStyle w:val="100000000000" w:firstRow="1" w:lastRow="0" w:firstColumn="0" w:lastColumn="0" w:oddVBand="0" w:evenVBand="0" w:oddHBand="0" w:evenHBand="0" w:firstRowFirstColumn="0" w:firstRowLastColumn="0" w:lastRowFirstColumn="0" w:lastRowLastColumn="0"/>
              <w:rPr>
                <w:b w:val="0"/>
                <w:bCs w:val="0"/>
              </w:rPr>
            </w:pPr>
            <w:r>
              <w:t>Injection Volume</w:t>
            </w:r>
          </w:p>
          <w:p w14:paraId="7EE3BEEA" w14:textId="343A716D" w:rsidR="0074012A" w:rsidRPr="00830A8B" w:rsidRDefault="0074012A" w:rsidP="000C1C5B">
            <w:pPr>
              <w:cnfStyle w:val="100000000000" w:firstRow="1" w:lastRow="0" w:firstColumn="0" w:lastColumn="0" w:oddVBand="0" w:evenVBand="0" w:oddHBand="0" w:evenHBand="0" w:firstRowFirstColumn="0" w:firstRowLastColumn="0" w:lastRowFirstColumn="0" w:lastRowLastColumn="0"/>
            </w:pPr>
          </w:p>
        </w:tc>
        <w:tc>
          <w:tcPr>
            <w:tcW w:w="3412" w:type="pct"/>
            <w:gridSpan w:val="6"/>
          </w:tcPr>
          <w:p w14:paraId="51B4DE3A" w14:textId="2430158E" w:rsidR="0074012A" w:rsidRDefault="0074012A" w:rsidP="000C1C5B">
            <w:pPr>
              <w:cnfStyle w:val="100000000000" w:firstRow="1" w:lastRow="0" w:firstColumn="0" w:lastColumn="0" w:oddVBand="0" w:evenVBand="0" w:oddHBand="0" w:evenHBand="0" w:firstRowFirstColumn="0" w:firstRowLastColumn="0" w:lastRowFirstColumn="0" w:lastRowLastColumn="0"/>
            </w:pPr>
            <w:r>
              <w:t>Elution Conditions</w:t>
            </w:r>
          </w:p>
        </w:tc>
        <w:tc>
          <w:tcPr>
            <w:tcW w:w="529" w:type="pct"/>
          </w:tcPr>
          <w:p w14:paraId="43216343" w14:textId="77777777" w:rsidR="0074012A" w:rsidRDefault="0074012A" w:rsidP="000C1C5B">
            <w:pPr>
              <w:cnfStyle w:val="100000000000" w:firstRow="1" w:lastRow="0" w:firstColumn="0" w:lastColumn="0" w:oddVBand="0" w:evenVBand="0" w:oddHBand="0" w:evenHBand="0" w:firstRowFirstColumn="0" w:firstRowLastColumn="0" w:lastRowFirstColumn="0" w:lastRowLastColumn="0"/>
            </w:pPr>
          </w:p>
        </w:tc>
      </w:tr>
      <w:tr w:rsidR="0074012A" w:rsidRPr="00830A8B" w14:paraId="7BBE1C3E" w14:textId="0E2C5904" w:rsidTr="00740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58C78A31" w14:textId="0463530F" w:rsidR="00903F28" w:rsidRPr="00830A8B" w:rsidRDefault="00903F28" w:rsidP="000C1C5B">
            <w:r>
              <w:t>HPLC1</w:t>
            </w:r>
          </w:p>
        </w:tc>
        <w:tc>
          <w:tcPr>
            <w:tcW w:w="633" w:type="pct"/>
          </w:tcPr>
          <w:p w14:paraId="7A0D6386" w14:textId="23F1C971"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606" w:type="pct"/>
          </w:tcPr>
          <w:p w14:paraId="6EB007D5" w14:textId="2B50FFE4" w:rsidR="00903F28" w:rsidRPr="00903F28" w:rsidRDefault="00903F28" w:rsidP="000C1C5B">
            <w:pPr>
              <w:cnfStyle w:val="000000100000" w:firstRow="0" w:lastRow="0" w:firstColumn="0" w:lastColumn="0" w:oddVBand="0" w:evenVBand="0" w:oddHBand="1" w:evenHBand="0" w:firstRowFirstColumn="0" w:firstRowLastColumn="0" w:lastRowFirstColumn="0" w:lastRowLastColumn="0"/>
            </w:pPr>
          </w:p>
        </w:tc>
        <w:tc>
          <w:tcPr>
            <w:tcW w:w="531" w:type="pct"/>
          </w:tcPr>
          <w:p w14:paraId="722975D4" w14:textId="4446E915"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r>
              <w:t>Solvent A</w:t>
            </w:r>
          </w:p>
        </w:tc>
        <w:tc>
          <w:tcPr>
            <w:tcW w:w="530" w:type="pct"/>
          </w:tcPr>
          <w:p w14:paraId="3B9A452B" w14:textId="41507F03"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r>
              <w:t>Solvent B</w:t>
            </w:r>
          </w:p>
        </w:tc>
        <w:tc>
          <w:tcPr>
            <w:tcW w:w="606" w:type="pct"/>
          </w:tcPr>
          <w:p w14:paraId="285C65E7" w14:textId="06D80A09"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r>
              <w:t>Solvent C</w:t>
            </w:r>
          </w:p>
        </w:tc>
        <w:tc>
          <w:tcPr>
            <w:tcW w:w="605" w:type="pct"/>
          </w:tcPr>
          <w:p w14:paraId="223D61B7" w14:textId="6AE5B144" w:rsidR="00903F28" w:rsidRDefault="00903F28" w:rsidP="000C1C5B">
            <w:pPr>
              <w:cnfStyle w:val="000000100000" w:firstRow="0" w:lastRow="0" w:firstColumn="0" w:lastColumn="0" w:oddVBand="0" w:evenVBand="0" w:oddHBand="1" w:evenHBand="0" w:firstRowFirstColumn="0" w:firstRowLastColumn="0" w:lastRowFirstColumn="0" w:lastRowLastColumn="0"/>
            </w:pPr>
            <w:r>
              <w:t>Solvent D</w:t>
            </w:r>
          </w:p>
        </w:tc>
        <w:tc>
          <w:tcPr>
            <w:tcW w:w="534" w:type="pct"/>
          </w:tcPr>
          <w:p w14:paraId="424402DB" w14:textId="77777777" w:rsidR="00903F28" w:rsidRDefault="00903F28" w:rsidP="000C1C5B">
            <w:pPr>
              <w:cnfStyle w:val="000000100000" w:firstRow="0" w:lastRow="0" w:firstColumn="0" w:lastColumn="0" w:oddVBand="0" w:evenVBand="0" w:oddHBand="1" w:evenHBand="0" w:firstRowFirstColumn="0" w:firstRowLastColumn="0" w:lastRowFirstColumn="0" w:lastRowLastColumn="0"/>
            </w:pPr>
            <w:r>
              <w:t>Flow</w:t>
            </w:r>
          </w:p>
          <w:p w14:paraId="5E9E8047" w14:textId="5AFF126D" w:rsidR="0074012A" w:rsidRDefault="0074012A" w:rsidP="000C1C5B">
            <w:pPr>
              <w:cnfStyle w:val="000000100000" w:firstRow="0" w:lastRow="0" w:firstColumn="0" w:lastColumn="0" w:oddVBand="0" w:evenVBand="0" w:oddHBand="1" w:evenHBand="0" w:firstRowFirstColumn="0" w:firstRowLastColumn="0" w:lastRowFirstColumn="0" w:lastRowLastColumn="0"/>
            </w:pPr>
            <w:r>
              <w:t>(mLmin</w:t>
            </w:r>
            <w:r w:rsidRPr="0074012A">
              <w:rPr>
                <w:vertAlign w:val="superscript"/>
              </w:rPr>
              <w:t>-1</w:t>
            </w:r>
            <w:r>
              <w:t>)</w:t>
            </w:r>
          </w:p>
        </w:tc>
        <w:tc>
          <w:tcPr>
            <w:tcW w:w="529" w:type="pct"/>
          </w:tcPr>
          <w:p w14:paraId="565F97AA" w14:textId="5F71377F" w:rsidR="00903F28" w:rsidRDefault="00903F28" w:rsidP="000C1C5B">
            <w:pPr>
              <w:cnfStyle w:val="000000100000" w:firstRow="0" w:lastRow="0" w:firstColumn="0" w:lastColumn="0" w:oddVBand="0" w:evenVBand="0" w:oddHBand="1" w:evenHBand="0" w:firstRowFirstColumn="0" w:firstRowLastColumn="0" w:lastRowFirstColumn="0" w:lastRowLastColumn="0"/>
            </w:pPr>
            <w:r>
              <w:t>Temp</w:t>
            </w:r>
            <w:r w:rsidR="0074012A">
              <w:t>.</w:t>
            </w:r>
          </w:p>
        </w:tc>
      </w:tr>
      <w:tr w:rsidR="0074012A" w:rsidRPr="00830A8B" w14:paraId="7349D811" w14:textId="17E06979" w:rsidTr="0074012A">
        <w:tc>
          <w:tcPr>
            <w:cnfStyle w:val="001000000000" w:firstRow="0" w:lastRow="0" w:firstColumn="1" w:lastColumn="0" w:oddVBand="0" w:evenVBand="0" w:oddHBand="0" w:evenHBand="0" w:firstRowFirstColumn="0" w:firstRowLastColumn="0" w:lastRowFirstColumn="0" w:lastRowLastColumn="0"/>
            <w:tcW w:w="426" w:type="pct"/>
          </w:tcPr>
          <w:p w14:paraId="474E61BF" w14:textId="77777777" w:rsidR="00903F28" w:rsidRPr="00830A8B" w:rsidRDefault="00903F28" w:rsidP="000C1C5B"/>
        </w:tc>
        <w:tc>
          <w:tcPr>
            <w:tcW w:w="633" w:type="pct"/>
          </w:tcPr>
          <w:p w14:paraId="2508B388" w14:textId="5CF3EC03"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606" w:type="pct"/>
          </w:tcPr>
          <w:p w14:paraId="59DC2566" w14:textId="14B223D5"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r>
              <w:t>Time min</w:t>
            </w:r>
          </w:p>
        </w:tc>
        <w:tc>
          <w:tcPr>
            <w:tcW w:w="531" w:type="pct"/>
          </w:tcPr>
          <w:p w14:paraId="6D938E59" w14:textId="032414B8" w:rsidR="00903F28" w:rsidRPr="00830A8B" w:rsidRDefault="0074012A" w:rsidP="000C1C5B">
            <w:pPr>
              <w:cnfStyle w:val="000000000000" w:firstRow="0" w:lastRow="0" w:firstColumn="0" w:lastColumn="0" w:oddVBand="0" w:evenVBand="0" w:oddHBand="0" w:evenHBand="0" w:firstRowFirstColumn="0" w:firstRowLastColumn="0" w:lastRowFirstColumn="0" w:lastRowLastColumn="0"/>
            </w:pPr>
            <w:r>
              <w:t>0</w:t>
            </w:r>
          </w:p>
        </w:tc>
        <w:tc>
          <w:tcPr>
            <w:tcW w:w="530" w:type="pct"/>
          </w:tcPr>
          <w:p w14:paraId="50C8D36F"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606" w:type="pct"/>
          </w:tcPr>
          <w:p w14:paraId="436420C4"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605" w:type="pct"/>
          </w:tcPr>
          <w:p w14:paraId="6BA265D3"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534" w:type="pct"/>
          </w:tcPr>
          <w:p w14:paraId="0E6B9060"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529" w:type="pct"/>
          </w:tcPr>
          <w:p w14:paraId="173B0274"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r>
      <w:tr w:rsidR="0074012A" w:rsidRPr="00830A8B" w14:paraId="640102C9" w14:textId="5C5D5D76" w:rsidTr="00740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72F2EE59" w14:textId="77777777" w:rsidR="00903F28" w:rsidRPr="00830A8B" w:rsidRDefault="00903F28" w:rsidP="000C1C5B"/>
        </w:tc>
        <w:tc>
          <w:tcPr>
            <w:tcW w:w="633" w:type="pct"/>
          </w:tcPr>
          <w:p w14:paraId="6CAEB501"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606" w:type="pct"/>
          </w:tcPr>
          <w:p w14:paraId="0562DE21"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531" w:type="pct"/>
          </w:tcPr>
          <w:p w14:paraId="3CF047B8"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530" w:type="pct"/>
          </w:tcPr>
          <w:p w14:paraId="68FC2C5E"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606" w:type="pct"/>
          </w:tcPr>
          <w:p w14:paraId="2D3EF9C7"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605" w:type="pct"/>
          </w:tcPr>
          <w:p w14:paraId="612A261C"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534" w:type="pct"/>
          </w:tcPr>
          <w:p w14:paraId="356D7310"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c>
          <w:tcPr>
            <w:tcW w:w="529" w:type="pct"/>
          </w:tcPr>
          <w:p w14:paraId="04D770CE" w14:textId="77777777" w:rsidR="00903F28" w:rsidRPr="00830A8B" w:rsidRDefault="00903F28" w:rsidP="000C1C5B">
            <w:pPr>
              <w:cnfStyle w:val="000000100000" w:firstRow="0" w:lastRow="0" w:firstColumn="0" w:lastColumn="0" w:oddVBand="0" w:evenVBand="0" w:oddHBand="1" w:evenHBand="0" w:firstRowFirstColumn="0" w:firstRowLastColumn="0" w:lastRowFirstColumn="0" w:lastRowLastColumn="0"/>
            </w:pPr>
          </w:p>
        </w:tc>
      </w:tr>
      <w:tr w:rsidR="0074012A" w:rsidRPr="00830A8B" w14:paraId="2A74D157" w14:textId="531C4048" w:rsidTr="0074012A">
        <w:tc>
          <w:tcPr>
            <w:cnfStyle w:val="001000000000" w:firstRow="0" w:lastRow="0" w:firstColumn="1" w:lastColumn="0" w:oddVBand="0" w:evenVBand="0" w:oddHBand="0" w:evenHBand="0" w:firstRowFirstColumn="0" w:firstRowLastColumn="0" w:lastRowFirstColumn="0" w:lastRowLastColumn="0"/>
            <w:tcW w:w="426" w:type="pct"/>
          </w:tcPr>
          <w:p w14:paraId="15D4BB67" w14:textId="77777777" w:rsidR="00903F28" w:rsidRPr="00830A8B" w:rsidRDefault="00903F28" w:rsidP="000C1C5B"/>
        </w:tc>
        <w:tc>
          <w:tcPr>
            <w:tcW w:w="633" w:type="pct"/>
          </w:tcPr>
          <w:p w14:paraId="1D2624DA"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606" w:type="pct"/>
          </w:tcPr>
          <w:p w14:paraId="5B608F24"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531" w:type="pct"/>
          </w:tcPr>
          <w:p w14:paraId="22605104"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530" w:type="pct"/>
          </w:tcPr>
          <w:p w14:paraId="6410C05F"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606" w:type="pct"/>
          </w:tcPr>
          <w:p w14:paraId="71B0E602"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605" w:type="pct"/>
          </w:tcPr>
          <w:p w14:paraId="72BE1820"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534" w:type="pct"/>
          </w:tcPr>
          <w:p w14:paraId="1420A446"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c>
          <w:tcPr>
            <w:tcW w:w="529" w:type="pct"/>
          </w:tcPr>
          <w:p w14:paraId="7DDAF899" w14:textId="77777777" w:rsidR="00903F28" w:rsidRPr="00830A8B" w:rsidRDefault="00903F28" w:rsidP="000C1C5B">
            <w:pPr>
              <w:cnfStyle w:val="000000000000" w:firstRow="0" w:lastRow="0" w:firstColumn="0" w:lastColumn="0" w:oddVBand="0" w:evenVBand="0" w:oddHBand="0" w:evenHBand="0" w:firstRowFirstColumn="0" w:firstRowLastColumn="0" w:lastRowFirstColumn="0" w:lastRowLastColumn="0"/>
            </w:pPr>
          </w:p>
        </w:tc>
      </w:tr>
    </w:tbl>
    <w:p w14:paraId="499A1986" w14:textId="77777777" w:rsidR="00502BE3" w:rsidRDefault="00502BE3" w:rsidP="000C1C5B">
      <w:pPr>
        <w:pStyle w:val="Heading2"/>
      </w:pPr>
    </w:p>
    <w:p w14:paraId="3C7B3031" w14:textId="1AFBE78F" w:rsidR="00B21D32" w:rsidRDefault="00B21D32" w:rsidP="000C1C5B">
      <w:pPr>
        <w:pStyle w:val="Heading2"/>
      </w:pPr>
      <w:r>
        <w:t>Biological Methods</w:t>
      </w:r>
    </w:p>
    <w:p w14:paraId="4CEF0741" w14:textId="0AFEBF0B" w:rsidR="00243003" w:rsidRPr="00243003" w:rsidRDefault="00243003" w:rsidP="000C1C5B">
      <w:pPr>
        <w:pStyle w:val="Heading2"/>
      </w:pPr>
      <w:r w:rsidRPr="00243003">
        <w:t>Biological assay 1</w:t>
      </w:r>
    </w:p>
    <w:p w14:paraId="352C07E8" w14:textId="4D12DB74" w:rsidR="00B21D32" w:rsidRDefault="00B21D32" w:rsidP="000C1C5B">
      <w:pPr>
        <w:pStyle w:val="Heading2"/>
      </w:pPr>
      <w:r>
        <w:t>Statistical Methods</w:t>
      </w:r>
    </w:p>
    <w:p w14:paraId="476CA558" w14:textId="78F51DA1" w:rsidR="009765E0" w:rsidRDefault="009765E0" w:rsidP="009765E0">
      <w:pPr>
        <w:pStyle w:val="Heading1"/>
      </w:pPr>
      <w:r>
        <w:t>RESULTS and DISCUSSIONS</w:t>
      </w:r>
    </w:p>
    <w:p w14:paraId="6E7E9588" w14:textId="420C9A96" w:rsidR="009765E0" w:rsidRDefault="009765E0" w:rsidP="009765E0">
      <w:pPr>
        <w:pStyle w:val="Heading1"/>
      </w:pPr>
      <w:r>
        <w:t>CONCLUSIONS</w:t>
      </w:r>
    </w:p>
    <w:p w14:paraId="78933325" w14:textId="3841CF68" w:rsidR="00493666" w:rsidRDefault="00493666" w:rsidP="009765E0">
      <w:pPr>
        <w:pStyle w:val="Heading1"/>
      </w:pPr>
      <w:r>
        <w:t>ACKNOWLEDGEMENTS</w:t>
      </w:r>
    </w:p>
    <w:p w14:paraId="2BD42B32" w14:textId="3F2AC5CC" w:rsidR="009765E0" w:rsidRDefault="009765E0" w:rsidP="009765E0">
      <w:pPr>
        <w:pStyle w:val="Heading1"/>
      </w:pPr>
      <w:r>
        <w:t>References</w:t>
      </w:r>
      <w:r w:rsidR="00A5469A">
        <w:t xml:space="preserve"> (</w:t>
      </w:r>
      <w:r w:rsidR="00C03082">
        <w:t>Harva</w:t>
      </w:r>
      <w:r w:rsidR="004C2489">
        <w:t>R</w:t>
      </w:r>
      <w:r w:rsidR="00C03082">
        <w:t>d</w:t>
      </w:r>
      <w:r w:rsidR="00A5469A">
        <w:t>)</w:t>
      </w:r>
    </w:p>
    <w:p w14:paraId="5A002087" w14:textId="416FF36B" w:rsidR="009765E0" w:rsidRDefault="009765E0" w:rsidP="001A120B"/>
    <w:p w14:paraId="0D5AF8B2" w14:textId="77777777" w:rsidR="00297A4E" w:rsidRDefault="00297A4E" w:rsidP="000C1C5B">
      <w:pPr>
        <w:pStyle w:val="Heading2"/>
      </w:pPr>
    </w:p>
    <w:p w14:paraId="7E474D32" w14:textId="77777777" w:rsidR="00297A4E" w:rsidRDefault="00297A4E" w:rsidP="000C1C5B">
      <w:pPr>
        <w:pStyle w:val="Heading2"/>
      </w:pPr>
    </w:p>
    <w:p w14:paraId="6779D1A5" w14:textId="614A17BD" w:rsidR="009765E0" w:rsidRPr="009D23CA" w:rsidRDefault="00297A4E" w:rsidP="000C1C5B">
      <w:pPr>
        <w:pStyle w:val="Heading2"/>
      </w:pPr>
      <w:r>
        <w:rPr>
          <w:b w:val="0"/>
          <w:noProof/>
          <w:lang w:eastAsia="ja-JP"/>
        </w:rPr>
        <w:fldChar w:fldCharType="begin"/>
      </w:r>
      <w:r>
        <w:instrText xml:space="preserve"> ADDIN EN.REFLIST </w:instrText>
      </w:r>
      <w:r>
        <w:rPr>
          <w:b w:val="0"/>
          <w:noProof/>
          <w:lang w:eastAsia="ja-JP"/>
        </w:rPr>
        <w:fldChar w:fldCharType="end"/>
      </w:r>
    </w:p>
    <w:sectPr w:rsidR="009765E0" w:rsidRPr="009D23CA" w:rsidSect="00257ADF">
      <w:headerReference w:type="default" r:id="rId13"/>
      <w:footerReference w:type="default" r:id="rId14"/>
      <w:headerReference w:type="first" r:id="rId15"/>
      <w:footerReference w:type="first" r:id="rId16"/>
      <w:pgSz w:w="12240" w:h="15840" w:code="1"/>
      <w:pgMar w:top="1440" w:right="1440" w:bottom="1440" w:left="1440" w:header="432" w:footer="720" w:gutter="0"/>
      <w:pgBorders w:offsetFrom="page">
        <w:lef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FCC76" w14:textId="77777777" w:rsidR="004E00B6" w:rsidRDefault="004E00B6" w:rsidP="000C1C5B">
      <w:r>
        <w:separator/>
      </w:r>
    </w:p>
    <w:p w14:paraId="50438D41" w14:textId="77777777" w:rsidR="004E00B6" w:rsidRDefault="004E00B6" w:rsidP="000C1C5B"/>
  </w:endnote>
  <w:endnote w:type="continuationSeparator" w:id="0">
    <w:p w14:paraId="637E1F36" w14:textId="77777777" w:rsidR="004E00B6" w:rsidRDefault="004E00B6" w:rsidP="000C1C5B">
      <w:r>
        <w:continuationSeparator/>
      </w:r>
    </w:p>
    <w:p w14:paraId="788043F7" w14:textId="77777777" w:rsidR="004E00B6" w:rsidRDefault="004E00B6" w:rsidP="000C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289A" w14:textId="5F0A7379" w:rsidR="007201A7" w:rsidRPr="004F385B" w:rsidRDefault="00AE1B23" w:rsidP="004F385B">
    <w:pPr>
      <w:pStyle w:val="Footer"/>
      <w:jc w:val="right"/>
      <w:rPr>
        <w:sz w:val="16"/>
        <w:szCs w:val="16"/>
      </w:rPr>
    </w:pPr>
    <w:r w:rsidRPr="00AE1B23">
      <w:rPr>
        <w:sz w:val="16"/>
        <w:szCs w:val="16"/>
      </w:rPr>
      <w:t>Journal of Natural Products Discovery</w:t>
    </w:r>
    <w:r w:rsidRPr="004F385B">
      <w:rPr>
        <w:sz w:val="16"/>
        <w:szCs w:val="16"/>
      </w:rPr>
      <w:t xml:space="preserve">, Vol. 1, Issue 1, </w:t>
    </w:r>
    <w:r w:rsidR="00BA4035" w:rsidRPr="004F385B">
      <w:rPr>
        <w:sz w:val="16"/>
        <w:szCs w:val="16"/>
      </w:rPr>
      <w:t xml:space="preserve">2021| page </w:t>
    </w:r>
    <w:r w:rsidR="00BA4035" w:rsidRPr="004F385B">
      <w:rPr>
        <w:sz w:val="16"/>
        <w:szCs w:val="16"/>
      </w:rPr>
      <w:fldChar w:fldCharType="begin"/>
    </w:r>
    <w:r w:rsidR="00BA4035" w:rsidRPr="004F385B">
      <w:rPr>
        <w:sz w:val="16"/>
        <w:szCs w:val="16"/>
      </w:rPr>
      <w:instrText xml:space="preserve"> PAGE   \* MERGEFORMAT </w:instrText>
    </w:r>
    <w:r w:rsidR="00BA4035" w:rsidRPr="004F385B">
      <w:rPr>
        <w:sz w:val="16"/>
        <w:szCs w:val="16"/>
      </w:rPr>
      <w:fldChar w:fldCharType="separate"/>
    </w:r>
    <w:r w:rsidR="00BA4035" w:rsidRPr="004F385B">
      <w:rPr>
        <w:noProof/>
        <w:sz w:val="16"/>
        <w:szCs w:val="16"/>
      </w:rPr>
      <w:t>1</w:t>
    </w:r>
    <w:r w:rsidR="00BA4035" w:rsidRPr="004F385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97C5" w14:textId="77777777" w:rsidR="00A36725" w:rsidRDefault="00A36725" w:rsidP="000C1C5B">
    <w:pPr>
      <w:pStyle w:val="Footer"/>
    </w:pPr>
    <w:r>
      <w:rPr>
        <w:noProof/>
      </w:rPr>
      <mc:AlternateContent>
        <mc:Choice Requires="wps">
          <w:drawing>
            <wp:anchor distT="0" distB="0" distL="114300" distR="114300" simplePos="0" relativeHeight="251660288" behindDoc="1" locked="0" layoutInCell="1" allowOverlap="1" wp14:anchorId="21770279" wp14:editId="6DA6A443">
              <wp:simplePos x="0" y="0"/>
              <wp:positionH relativeFrom="page">
                <wp:posOffset>-82550</wp:posOffset>
              </wp:positionH>
              <wp:positionV relativeFrom="page">
                <wp:posOffset>8576945</wp:posOffset>
              </wp:positionV>
              <wp:extent cx="7973568" cy="2715768"/>
              <wp:effectExtent l="0" t="0" r="8890" b="8890"/>
              <wp:wrapNone/>
              <wp:docPr id="8" name="Freeform: Shape 8" descr="Green gradient in rectangle"/>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8D924" w14:textId="77777777" w:rsidR="00A36725" w:rsidRDefault="00A36725" w:rsidP="000C1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0279" id="Freeform: Shape 8" o:spid="_x0000_s1027" alt="Green gradient in rectangle" style="position:absolute;left:0;text-align:left;margin-left:-6.5pt;margin-top:675.35pt;width:627.85pt;height:213.85pt;rotation:18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1BD8D924" w14:textId="77777777" w:rsidR="00A36725" w:rsidRDefault="00A36725" w:rsidP="000C1C5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0ACC" w14:textId="77777777" w:rsidR="004E00B6" w:rsidRDefault="004E00B6" w:rsidP="000C1C5B">
      <w:r>
        <w:separator/>
      </w:r>
    </w:p>
    <w:p w14:paraId="292F2973" w14:textId="77777777" w:rsidR="004E00B6" w:rsidRDefault="004E00B6" w:rsidP="000C1C5B"/>
  </w:footnote>
  <w:footnote w:type="continuationSeparator" w:id="0">
    <w:p w14:paraId="290C61A0" w14:textId="77777777" w:rsidR="004E00B6" w:rsidRDefault="004E00B6" w:rsidP="000C1C5B">
      <w:r>
        <w:continuationSeparator/>
      </w:r>
    </w:p>
    <w:p w14:paraId="5B0A06EC" w14:textId="77777777" w:rsidR="004E00B6" w:rsidRDefault="004E00B6" w:rsidP="000C1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1D82" w14:textId="7403BEAF" w:rsidR="007201A7" w:rsidRPr="004F385B" w:rsidRDefault="008E795A" w:rsidP="004F385B">
    <w:pPr>
      <w:jc w:val="right"/>
      <w:rPr>
        <w:sz w:val="16"/>
        <w:szCs w:val="16"/>
      </w:rPr>
    </w:pPr>
    <w:r w:rsidRPr="004F385B">
      <w:rPr>
        <w:sz w:val="16"/>
        <w:szCs w:val="16"/>
      </w:rPr>
      <w:t>Fist Author et al. |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ABAF" w14:textId="77777777" w:rsidR="00A36725" w:rsidRDefault="00A36725" w:rsidP="000C1C5B">
    <w:pPr>
      <w:pStyle w:val="Header"/>
    </w:pPr>
    <w:r>
      <w:rPr>
        <w:noProof/>
        <w:lang w:eastAsia="en-US"/>
      </w:rPr>
      <mc:AlternateContent>
        <mc:Choice Requires="wps">
          <w:drawing>
            <wp:anchor distT="0" distB="0" distL="114300" distR="114300" simplePos="0" relativeHeight="251657216" behindDoc="1" locked="0" layoutInCell="1" allowOverlap="1" wp14:anchorId="5E03F9D4" wp14:editId="59941859">
              <wp:simplePos x="0" y="0"/>
              <wp:positionH relativeFrom="page">
                <wp:align>center</wp:align>
              </wp:positionH>
              <wp:positionV relativeFrom="page">
                <wp:align>top</wp:align>
              </wp:positionV>
              <wp:extent cx="7735824" cy="4160520"/>
              <wp:effectExtent l="0" t="0" r="0" b="0"/>
              <wp:wrapNone/>
              <wp:docPr id="5" name="Freeform: Shape 5" descr="Green gradient in rectangle"/>
              <wp:cNvGraphicFramePr/>
              <a:graphic xmlns:a="http://schemas.openxmlformats.org/drawingml/2006/main">
                <a:graphicData uri="http://schemas.microsoft.com/office/word/2010/wordprocessingShape">
                  <wps:wsp>
                    <wps:cNvSpPr/>
                    <wps:spPr>
                      <a:xfrm>
                        <a:off x="0" y="0"/>
                        <a:ext cx="7735824" cy="416052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F8830C" w14:textId="77777777" w:rsidR="00A36725" w:rsidRDefault="00A36725" w:rsidP="000C1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w14:anchorId="5E03F9D4" id="Freeform: Shape 5" o:spid="_x0000_s1026" alt="Green gradient in rectangle" style="position:absolute;left:0;text-align:left;margin-left:0;margin-top:0;width:609.1pt;height:327.6pt;z-index:-251659264;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735824,0;7735824,2714794;0,4160520;0,0" o:connectangles="0,0,0,0,0" textboxrect="0,0,7738110,2906395"/>
              <v:textbox>
                <w:txbxContent>
                  <w:p w14:paraId="2CF8830C" w14:textId="77777777" w:rsidR="00A36725" w:rsidRDefault="00A36725" w:rsidP="000C1C5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E5D64"/>
    <w:multiLevelType w:val="hybridMultilevel"/>
    <w:tmpl w:val="07D859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91B6FAB"/>
    <w:multiLevelType w:val="hybridMultilevel"/>
    <w:tmpl w:val="7B40A3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5710B94"/>
    <w:multiLevelType w:val="hybridMultilevel"/>
    <w:tmpl w:val="4BA2ED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1B35D5B"/>
    <w:multiLevelType w:val="hybridMultilevel"/>
    <w:tmpl w:val="4BA2ED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ED124F3"/>
    <w:multiLevelType w:val="hybridMultilevel"/>
    <w:tmpl w:val="820EF4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D42058F"/>
    <w:multiLevelType w:val="hybridMultilevel"/>
    <w:tmpl w:val="DC8C826A"/>
    <w:lvl w:ilvl="0" w:tplc="040A000F">
      <w:start w:val="1"/>
      <w:numFmt w:val="decimal"/>
      <w:lvlText w:val="%1."/>
      <w:lvlJc w:val="left"/>
      <w:pPr>
        <w:ind w:left="821" w:hanging="360"/>
      </w:pPr>
    </w:lvl>
    <w:lvl w:ilvl="1" w:tplc="040A0019" w:tentative="1">
      <w:start w:val="1"/>
      <w:numFmt w:val="lowerLetter"/>
      <w:lvlText w:val="%2."/>
      <w:lvlJc w:val="left"/>
      <w:pPr>
        <w:ind w:left="1541" w:hanging="360"/>
      </w:pPr>
    </w:lvl>
    <w:lvl w:ilvl="2" w:tplc="040A001B" w:tentative="1">
      <w:start w:val="1"/>
      <w:numFmt w:val="lowerRoman"/>
      <w:lvlText w:val="%3."/>
      <w:lvlJc w:val="right"/>
      <w:pPr>
        <w:ind w:left="2261" w:hanging="180"/>
      </w:pPr>
    </w:lvl>
    <w:lvl w:ilvl="3" w:tplc="040A000F" w:tentative="1">
      <w:start w:val="1"/>
      <w:numFmt w:val="decimal"/>
      <w:lvlText w:val="%4."/>
      <w:lvlJc w:val="left"/>
      <w:pPr>
        <w:ind w:left="2981" w:hanging="360"/>
      </w:pPr>
    </w:lvl>
    <w:lvl w:ilvl="4" w:tplc="040A0019" w:tentative="1">
      <w:start w:val="1"/>
      <w:numFmt w:val="lowerLetter"/>
      <w:lvlText w:val="%5."/>
      <w:lvlJc w:val="left"/>
      <w:pPr>
        <w:ind w:left="3701" w:hanging="360"/>
      </w:pPr>
    </w:lvl>
    <w:lvl w:ilvl="5" w:tplc="040A001B" w:tentative="1">
      <w:start w:val="1"/>
      <w:numFmt w:val="lowerRoman"/>
      <w:lvlText w:val="%6."/>
      <w:lvlJc w:val="right"/>
      <w:pPr>
        <w:ind w:left="4421" w:hanging="180"/>
      </w:pPr>
    </w:lvl>
    <w:lvl w:ilvl="6" w:tplc="040A000F" w:tentative="1">
      <w:start w:val="1"/>
      <w:numFmt w:val="decimal"/>
      <w:lvlText w:val="%7."/>
      <w:lvlJc w:val="left"/>
      <w:pPr>
        <w:ind w:left="5141" w:hanging="360"/>
      </w:pPr>
    </w:lvl>
    <w:lvl w:ilvl="7" w:tplc="040A0019" w:tentative="1">
      <w:start w:val="1"/>
      <w:numFmt w:val="lowerLetter"/>
      <w:lvlText w:val="%8."/>
      <w:lvlJc w:val="left"/>
      <w:pPr>
        <w:ind w:left="5861" w:hanging="360"/>
      </w:pPr>
    </w:lvl>
    <w:lvl w:ilvl="8" w:tplc="040A001B" w:tentative="1">
      <w:start w:val="1"/>
      <w:numFmt w:val="lowerRoman"/>
      <w:lvlText w:val="%9."/>
      <w:lvlJc w:val="right"/>
      <w:pPr>
        <w:ind w:left="65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Microsoft Sans Serif&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008EF"/>
    <w:rsid w:val="00005557"/>
    <w:rsid w:val="0002334A"/>
    <w:rsid w:val="00052497"/>
    <w:rsid w:val="00064E3E"/>
    <w:rsid w:val="000702B1"/>
    <w:rsid w:val="00077551"/>
    <w:rsid w:val="00084C3B"/>
    <w:rsid w:val="00085CFD"/>
    <w:rsid w:val="00090024"/>
    <w:rsid w:val="00096AC0"/>
    <w:rsid w:val="000A6E91"/>
    <w:rsid w:val="000C1C5B"/>
    <w:rsid w:val="000D18F8"/>
    <w:rsid w:val="000E10DC"/>
    <w:rsid w:val="000E1ACC"/>
    <w:rsid w:val="000E7C40"/>
    <w:rsid w:val="00120DEA"/>
    <w:rsid w:val="001817A4"/>
    <w:rsid w:val="001A035C"/>
    <w:rsid w:val="001A120B"/>
    <w:rsid w:val="001D1771"/>
    <w:rsid w:val="001D7507"/>
    <w:rsid w:val="001F3CD0"/>
    <w:rsid w:val="0020743A"/>
    <w:rsid w:val="002400DD"/>
    <w:rsid w:val="00243003"/>
    <w:rsid w:val="002450DA"/>
    <w:rsid w:val="00257ADF"/>
    <w:rsid w:val="0026156A"/>
    <w:rsid w:val="00263E3B"/>
    <w:rsid w:val="00264280"/>
    <w:rsid w:val="00276E56"/>
    <w:rsid w:val="002873E6"/>
    <w:rsid w:val="002976B1"/>
    <w:rsid w:val="00297A4E"/>
    <w:rsid w:val="002A107B"/>
    <w:rsid w:val="002B06E9"/>
    <w:rsid w:val="002C3064"/>
    <w:rsid w:val="002C337B"/>
    <w:rsid w:val="002E6428"/>
    <w:rsid w:val="002E7603"/>
    <w:rsid w:val="002F5404"/>
    <w:rsid w:val="00316D06"/>
    <w:rsid w:val="00373C03"/>
    <w:rsid w:val="003960AC"/>
    <w:rsid w:val="003C08DE"/>
    <w:rsid w:val="003D1C3D"/>
    <w:rsid w:val="003D23A0"/>
    <w:rsid w:val="003E4249"/>
    <w:rsid w:val="003F51FA"/>
    <w:rsid w:val="00404055"/>
    <w:rsid w:val="0042016E"/>
    <w:rsid w:val="00422415"/>
    <w:rsid w:val="00427B08"/>
    <w:rsid w:val="004858C9"/>
    <w:rsid w:val="004870D2"/>
    <w:rsid w:val="00493666"/>
    <w:rsid w:val="004A10E9"/>
    <w:rsid w:val="004B3108"/>
    <w:rsid w:val="004C2489"/>
    <w:rsid w:val="004E00B6"/>
    <w:rsid w:val="004F385B"/>
    <w:rsid w:val="00502BE3"/>
    <w:rsid w:val="005218B2"/>
    <w:rsid w:val="00524755"/>
    <w:rsid w:val="005278D9"/>
    <w:rsid w:val="005538C5"/>
    <w:rsid w:val="00580330"/>
    <w:rsid w:val="005848A7"/>
    <w:rsid w:val="00597896"/>
    <w:rsid w:val="005A0357"/>
    <w:rsid w:val="005A03DB"/>
    <w:rsid w:val="005A491C"/>
    <w:rsid w:val="005A7938"/>
    <w:rsid w:val="005E394D"/>
    <w:rsid w:val="006379C4"/>
    <w:rsid w:val="00662DFA"/>
    <w:rsid w:val="006741C5"/>
    <w:rsid w:val="0067484B"/>
    <w:rsid w:val="006B4542"/>
    <w:rsid w:val="006B5642"/>
    <w:rsid w:val="006D0225"/>
    <w:rsid w:val="006F038A"/>
    <w:rsid w:val="007201A7"/>
    <w:rsid w:val="00726982"/>
    <w:rsid w:val="0074012A"/>
    <w:rsid w:val="00795082"/>
    <w:rsid w:val="0079742E"/>
    <w:rsid w:val="007B3769"/>
    <w:rsid w:val="007B4FC5"/>
    <w:rsid w:val="007C49C7"/>
    <w:rsid w:val="007E01FA"/>
    <w:rsid w:val="007E0DF2"/>
    <w:rsid w:val="007E1D3F"/>
    <w:rsid w:val="007F097B"/>
    <w:rsid w:val="00830A8B"/>
    <w:rsid w:val="00844F88"/>
    <w:rsid w:val="008476BD"/>
    <w:rsid w:val="008558A8"/>
    <w:rsid w:val="00865DB9"/>
    <w:rsid w:val="00871311"/>
    <w:rsid w:val="00871A60"/>
    <w:rsid w:val="00885F83"/>
    <w:rsid w:val="0089202B"/>
    <w:rsid w:val="008B5297"/>
    <w:rsid w:val="008D29F2"/>
    <w:rsid w:val="008E795A"/>
    <w:rsid w:val="009008EF"/>
    <w:rsid w:val="00903F28"/>
    <w:rsid w:val="00915696"/>
    <w:rsid w:val="00934E1D"/>
    <w:rsid w:val="009415D1"/>
    <w:rsid w:val="00947F34"/>
    <w:rsid w:val="00964435"/>
    <w:rsid w:val="009765E0"/>
    <w:rsid w:val="00984EF1"/>
    <w:rsid w:val="009B4796"/>
    <w:rsid w:val="009B6FB5"/>
    <w:rsid w:val="009D179A"/>
    <w:rsid w:val="009D23CA"/>
    <w:rsid w:val="009D3F3C"/>
    <w:rsid w:val="009D4FF5"/>
    <w:rsid w:val="009D5643"/>
    <w:rsid w:val="009E0E10"/>
    <w:rsid w:val="00A22B34"/>
    <w:rsid w:val="00A340F2"/>
    <w:rsid w:val="00A36725"/>
    <w:rsid w:val="00A5469A"/>
    <w:rsid w:val="00A85510"/>
    <w:rsid w:val="00A9557A"/>
    <w:rsid w:val="00AA6937"/>
    <w:rsid w:val="00AB0FE3"/>
    <w:rsid w:val="00AE16B5"/>
    <w:rsid w:val="00AE1B23"/>
    <w:rsid w:val="00AF1120"/>
    <w:rsid w:val="00B21D32"/>
    <w:rsid w:val="00B307FB"/>
    <w:rsid w:val="00B404A0"/>
    <w:rsid w:val="00B52CDA"/>
    <w:rsid w:val="00B66C63"/>
    <w:rsid w:val="00B727BE"/>
    <w:rsid w:val="00BA4035"/>
    <w:rsid w:val="00BC067D"/>
    <w:rsid w:val="00BD6002"/>
    <w:rsid w:val="00BF00BB"/>
    <w:rsid w:val="00BF5B8E"/>
    <w:rsid w:val="00C03082"/>
    <w:rsid w:val="00C07F5B"/>
    <w:rsid w:val="00C21889"/>
    <w:rsid w:val="00C637A3"/>
    <w:rsid w:val="00C82C26"/>
    <w:rsid w:val="00C94FF1"/>
    <w:rsid w:val="00CA3A36"/>
    <w:rsid w:val="00CE3710"/>
    <w:rsid w:val="00CE5956"/>
    <w:rsid w:val="00CF2287"/>
    <w:rsid w:val="00D21280"/>
    <w:rsid w:val="00D33124"/>
    <w:rsid w:val="00D57D5A"/>
    <w:rsid w:val="00D73210"/>
    <w:rsid w:val="00E12FE9"/>
    <w:rsid w:val="00E36B0B"/>
    <w:rsid w:val="00E9189B"/>
    <w:rsid w:val="00EB63A0"/>
    <w:rsid w:val="00EC04E0"/>
    <w:rsid w:val="00EC16CD"/>
    <w:rsid w:val="00EC7195"/>
    <w:rsid w:val="00ED5B88"/>
    <w:rsid w:val="00EE2652"/>
    <w:rsid w:val="00EF0458"/>
    <w:rsid w:val="00F27C8D"/>
    <w:rsid w:val="00F41F1E"/>
    <w:rsid w:val="00F42031"/>
    <w:rsid w:val="00F65B05"/>
    <w:rsid w:val="00F87635"/>
    <w:rsid w:val="00FE0075"/>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2F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5B"/>
    <w:pPr>
      <w:spacing w:after="120" w:line="240" w:lineRule="auto"/>
      <w:jc w:val="both"/>
    </w:pPr>
    <w:rPr>
      <w:sz w:val="20"/>
      <w:szCs w:val="20"/>
      <w:lang w:val="en-GB"/>
    </w:rPr>
  </w:style>
  <w:style w:type="paragraph" w:styleId="Heading1">
    <w:name w:val="heading 1"/>
    <w:basedOn w:val="Normal"/>
    <w:link w:val="Heading1Char"/>
    <w:autoRedefine/>
    <w:uiPriority w:val="2"/>
    <w:qFormat/>
    <w:rsid w:val="005A491C"/>
    <w:pPr>
      <w:spacing w:before="120"/>
      <w:outlineLvl w:val="0"/>
    </w:pPr>
    <w:rPr>
      <w:b/>
      <w:bCs/>
      <w:caps/>
      <w:sz w:val="22"/>
      <w:szCs w:val="22"/>
    </w:rPr>
  </w:style>
  <w:style w:type="paragraph" w:styleId="Heading2">
    <w:name w:val="heading 2"/>
    <w:basedOn w:val="Normalright"/>
    <w:link w:val="Heading2Char"/>
    <w:uiPriority w:val="2"/>
    <w:unhideWhenUsed/>
    <w:qFormat/>
    <w:rsid w:val="00D21280"/>
    <w:pPr>
      <w:outlineLvl w:val="1"/>
    </w:p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7854D"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7864E" w:themeColor="accent1" w:themeShade="80"/>
      <w:spacing w:val="0"/>
    </w:rPr>
  </w:style>
  <w:style w:type="character" w:customStyle="1" w:styleId="Heading1Char">
    <w:name w:val="Heading 1 Char"/>
    <w:basedOn w:val="DefaultParagraphFont"/>
    <w:link w:val="Heading1"/>
    <w:uiPriority w:val="2"/>
    <w:rsid w:val="005A491C"/>
    <w:rPr>
      <w:b/>
      <w:bCs/>
      <w:caps/>
      <w:sz w:val="22"/>
      <w:szCs w:val="22"/>
      <w:lang w:val="en-GB"/>
    </w:rPr>
  </w:style>
  <w:style w:type="paragraph" w:styleId="Title">
    <w:name w:val="Title"/>
    <w:basedOn w:val="Normal"/>
    <w:link w:val="TitleChar"/>
    <w:uiPriority w:val="1"/>
    <w:qFormat/>
    <w:rsid w:val="0026156A"/>
    <w:pPr>
      <w:spacing w:before="80"/>
      <w:ind w:left="101"/>
      <w:contextualSpacing/>
    </w:pPr>
    <w:rPr>
      <w:rFonts w:asciiTheme="majorHAnsi" w:eastAsiaTheme="majorEastAsia" w:hAnsiTheme="majorHAnsi" w:cstheme="majorBidi"/>
      <w:caps/>
      <w:color w:val="000000" w:themeColor="text1"/>
      <w:kern w:val="28"/>
      <w:sz w:val="28"/>
      <w:szCs w:val="28"/>
    </w:rPr>
  </w:style>
  <w:style w:type="character" w:customStyle="1" w:styleId="TitleChar">
    <w:name w:val="Title Char"/>
    <w:basedOn w:val="DefaultParagraphFont"/>
    <w:link w:val="Title"/>
    <w:uiPriority w:val="1"/>
    <w:rsid w:val="0026156A"/>
    <w:rPr>
      <w:rFonts w:asciiTheme="majorHAnsi" w:eastAsiaTheme="majorEastAsia" w:hAnsiTheme="majorHAnsi" w:cstheme="majorBidi"/>
      <w:caps/>
      <w:color w:val="000000" w:themeColor="text1"/>
      <w:kern w:val="28"/>
      <w:sz w:val="28"/>
      <w:szCs w:val="28"/>
      <w:lang w:val="en-GB"/>
    </w:rPr>
  </w:style>
  <w:style w:type="paragraph" w:styleId="Header">
    <w:name w:val="header"/>
    <w:basedOn w:val="Normal"/>
    <w:link w:val="HeaderChar"/>
    <w:uiPriority w:val="99"/>
    <w:rsid w:val="00064E3E"/>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7854D"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17472F"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D21280"/>
    <w:rPr>
      <w:rFonts w:eastAsiaTheme="majorEastAsia" w:cs="Arial"/>
      <w:b/>
      <w:color w:val="0D0D0D" w:themeColor="text1" w:themeTint="F2"/>
      <w:spacing w:val="4"/>
      <w:sz w:val="22"/>
      <w:lang w:eastAsia="en-US"/>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EDFBE"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17472F"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7854D"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236A46"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236A46"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7864E"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7854D" w:themeColor="accent1" w:themeShade="7F"/>
    </w:rPr>
  </w:style>
  <w:style w:type="character" w:styleId="IntenseEmphasis">
    <w:name w:val="Intense Emphasis"/>
    <w:basedOn w:val="DefaultParagraphFont"/>
    <w:uiPriority w:val="21"/>
    <w:semiHidden/>
    <w:unhideWhenUsed/>
    <w:qFormat/>
    <w:rsid w:val="007B4FC5"/>
    <w:rPr>
      <w:i/>
      <w:iCs/>
      <w:color w:val="07864E"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7B4FC5"/>
    <w:rPr>
      <w:i/>
      <w:iCs/>
      <w:color w:val="07864E" w:themeColor="accent1" w:themeShade="80"/>
    </w:rPr>
  </w:style>
  <w:style w:type="paragraph" w:styleId="TOCHeading">
    <w:name w:val="TOC Heading"/>
    <w:basedOn w:val="Heading1"/>
    <w:next w:val="Normal"/>
    <w:uiPriority w:val="39"/>
    <w:semiHidden/>
    <w:unhideWhenUsed/>
    <w:qFormat/>
    <w:rsid w:val="007B4FC5"/>
    <w:pPr>
      <w:keepLines/>
      <w:spacing w:before="240" w:line="312" w:lineRule="auto"/>
      <w:jc w:val="left"/>
      <w:outlineLvl w:val="9"/>
    </w:pPr>
    <w:rPr>
      <w:rFonts w:eastAsiaTheme="majorEastAsia" w:cstheme="majorBidi"/>
      <w:bCs w:val="0"/>
      <w:caps w:val="0"/>
      <w:color w:val="07864E" w:themeColor="accent1" w:themeShade="80"/>
      <w:sz w:val="32"/>
      <w:szCs w:val="32"/>
    </w:rPr>
  </w:style>
  <w:style w:type="paragraph" w:styleId="BlockText">
    <w:name w:val="Block Text"/>
    <w:basedOn w:val="Normal"/>
    <w:uiPriority w:val="99"/>
    <w:semiHidden/>
    <w:unhideWhenUsed/>
    <w:rsid w:val="007B4FC5"/>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unhideWhenUsed/>
    <w:rsid w:val="007B4FC5"/>
    <w:rPr>
      <w:color w:val="055971"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ListParagraph">
    <w:name w:val="List Paragraph"/>
    <w:basedOn w:val="Normal"/>
    <w:uiPriority w:val="34"/>
    <w:unhideWhenUsed/>
    <w:qFormat/>
    <w:rsid w:val="001D7507"/>
    <w:pPr>
      <w:ind w:left="720"/>
      <w:contextualSpacing/>
    </w:pPr>
  </w:style>
  <w:style w:type="character" w:styleId="UnresolvedMention">
    <w:name w:val="Unresolved Mention"/>
    <w:basedOn w:val="DefaultParagraphFont"/>
    <w:uiPriority w:val="99"/>
    <w:semiHidden/>
    <w:unhideWhenUsed/>
    <w:rsid w:val="00BD6002"/>
    <w:rPr>
      <w:color w:val="605E5C"/>
      <w:shd w:val="clear" w:color="auto" w:fill="E1DFDD"/>
    </w:rPr>
  </w:style>
  <w:style w:type="table" w:styleId="GridTable4-Accent4">
    <w:name w:val="Grid Table 4 Accent 4"/>
    <w:basedOn w:val="TableNormal"/>
    <w:uiPriority w:val="49"/>
    <w:rsid w:val="00830A8B"/>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paragraph" w:customStyle="1" w:styleId="EndNoteBibliographyTitle">
    <w:name w:val="EndNote Bibliography Title"/>
    <w:basedOn w:val="Normal"/>
    <w:link w:val="EndNoteBibliographyTitleChar"/>
    <w:rsid w:val="00297A4E"/>
    <w:pPr>
      <w:spacing w:after="0"/>
      <w:jc w:val="center"/>
    </w:pPr>
    <w:rPr>
      <w:rFonts w:ascii="Microsoft Sans Serif" w:hAnsi="Microsoft Sans Serif" w:cs="Microsoft Sans Serif"/>
      <w:noProof/>
      <w:sz w:val="22"/>
    </w:rPr>
  </w:style>
  <w:style w:type="character" w:customStyle="1" w:styleId="EndNoteBibliographyTitleChar">
    <w:name w:val="EndNote Bibliography Title Char"/>
    <w:basedOn w:val="DefaultParagraphFont"/>
    <w:link w:val="EndNoteBibliographyTitle"/>
    <w:rsid w:val="00297A4E"/>
    <w:rPr>
      <w:rFonts w:ascii="Microsoft Sans Serif" w:hAnsi="Microsoft Sans Serif" w:cs="Microsoft Sans Serif"/>
      <w:noProof/>
      <w:sz w:val="22"/>
      <w:szCs w:val="20"/>
      <w:lang w:val="en-GB"/>
    </w:rPr>
  </w:style>
  <w:style w:type="paragraph" w:customStyle="1" w:styleId="EndNoteBibliography">
    <w:name w:val="EndNote Bibliography"/>
    <w:basedOn w:val="Normal"/>
    <w:link w:val="EndNoteBibliographyChar"/>
    <w:rsid w:val="00297A4E"/>
    <w:rPr>
      <w:rFonts w:ascii="Microsoft Sans Serif" w:hAnsi="Microsoft Sans Serif" w:cs="Microsoft Sans Serif"/>
      <w:noProof/>
      <w:sz w:val="22"/>
    </w:rPr>
  </w:style>
  <w:style w:type="character" w:customStyle="1" w:styleId="EndNoteBibliographyChar">
    <w:name w:val="EndNote Bibliography Char"/>
    <w:basedOn w:val="DefaultParagraphFont"/>
    <w:link w:val="EndNoteBibliography"/>
    <w:rsid w:val="00297A4E"/>
    <w:rPr>
      <w:rFonts w:ascii="Microsoft Sans Serif" w:hAnsi="Microsoft Sans Serif" w:cs="Microsoft Sans Serif"/>
      <w:noProof/>
      <w:sz w:val="22"/>
      <w:szCs w:val="20"/>
      <w:lang w:val="en-GB"/>
    </w:rPr>
  </w:style>
  <w:style w:type="character" w:styleId="CommentReference">
    <w:name w:val="annotation reference"/>
    <w:basedOn w:val="DefaultParagraphFont"/>
    <w:uiPriority w:val="99"/>
    <w:semiHidden/>
    <w:unhideWhenUsed/>
    <w:rsid w:val="00493666"/>
    <w:rPr>
      <w:sz w:val="16"/>
      <w:szCs w:val="16"/>
    </w:rPr>
  </w:style>
  <w:style w:type="paragraph" w:styleId="CommentText">
    <w:name w:val="annotation text"/>
    <w:basedOn w:val="Normal"/>
    <w:link w:val="CommentTextChar"/>
    <w:uiPriority w:val="99"/>
    <w:semiHidden/>
    <w:unhideWhenUsed/>
    <w:rsid w:val="00493666"/>
  </w:style>
  <w:style w:type="character" w:customStyle="1" w:styleId="CommentTextChar">
    <w:name w:val="Comment Text Char"/>
    <w:basedOn w:val="DefaultParagraphFont"/>
    <w:link w:val="CommentText"/>
    <w:uiPriority w:val="99"/>
    <w:semiHidden/>
    <w:rsid w:val="00493666"/>
    <w:rPr>
      <w:sz w:val="20"/>
      <w:szCs w:val="20"/>
      <w:lang w:val="en-GB"/>
    </w:rPr>
  </w:style>
  <w:style w:type="paragraph" w:styleId="CommentSubject">
    <w:name w:val="annotation subject"/>
    <w:basedOn w:val="CommentText"/>
    <w:next w:val="CommentText"/>
    <w:link w:val="CommentSubjectChar"/>
    <w:uiPriority w:val="99"/>
    <w:semiHidden/>
    <w:unhideWhenUsed/>
    <w:rsid w:val="00493666"/>
    <w:rPr>
      <w:b/>
      <w:bCs/>
    </w:rPr>
  </w:style>
  <w:style w:type="character" w:customStyle="1" w:styleId="CommentSubjectChar">
    <w:name w:val="Comment Subject Char"/>
    <w:basedOn w:val="CommentTextChar"/>
    <w:link w:val="CommentSubject"/>
    <w:uiPriority w:val="99"/>
    <w:semiHidden/>
    <w:rsid w:val="0049366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 w:id="17259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SJPRIE\AppData\Local\Microsoft\Office\16.0\DTS\en-US%7b3043190B-64AD-41F5-8E47-70DC09EE9223%7d\%7b2E87FA47-F019-4F3D-B124-65D59C426679%7dtf16402400_win32.dotx" TargetMode="External"/></Relationships>
</file>

<file path=word/theme/theme1.xml><?xml version="1.0" encoding="utf-8"?>
<a:theme xmlns:a="http://schemas.openxmlformats.org/drawingml/2006/main" name="Green Gradient">
  <a:themeElements>
    <a:clrScheme name="Custom 25">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4.xml><?xml version="1.0" encoding="utf-8"?>
<ds:datastoreItem xmlns:ds="http://schemas.openxmlformats.org/officeDocument/2006/customXml" ds:itemID="{C9CD32FC-3405-46EB-ABD4-41607D82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{2E87FA47-F019-4F3D-B124-65D59C426679}tf16402400_win32</Template>
  <TotalTime>0</TotalTime>
  <Pages>4</Pages>
  <Words>1146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2021-10-09T10:11:00Z</dcterms:created>
  <dcterms:modified xsi:type="dcterms:W3CDTF">2021-11-03T18:50:00Z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